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FE" w:rsidRDefault="00905EFE" w:rsidP="00905E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A0909"/>
          <w:sz w:val="28"/>
          <w:szCs w:val="28"/>
          <w:lang w:eastAsia="ru-RU"/>
        </w:rPr>
      </w:pPr>
      <w:r w:rsidRPr="00977865">
        <w:rPr>
          <w:rFonts w:ascii="Times New Roman" w:eastAsia="Times New Roman" w:hAnsi="Times New Roman" w:cs="Times New Roman"/>
          <w:b/>
          <w:color w:val="0A0909"/>
          <w:sz w:val="28"/>
          <w:szCs w:val="28"/>
          <w:lang w:eastAsia="ru-RU"/>
        </w:rPr>
        <w:t>Ф</w:t>
      </w:r>
      <w:r w:rsidR="00DA2C4C">
        <w:rPr>
          <w:rFonts w:ascii="Times New Roman" w:eastAsia="Times New Roman" w:hAnsi="Times New Roman" w:cs="Times New Roman"/>
          <w:b/>
          <w:color w:val="0A0909"/>
          <w:sz w:val="28"/>
          <w:szCs w:val="28"/>
          <w:lang w:eastAsia="ru-RU"/>
        </w:rPr>
        <w:t>ОРМИРОВАНИЕ</w:t>
      </w:r>
      <w:r w:rsidRPr="00977865">
        <w:rPr>
          <w:rFonts w:ascii="Times New Roman" w:eastAsia="Times New Roman" w:hAnsi="Times New Roman" w:cs="Times New Roman"/>
          <w:b/>
          <w:color w:val="0A0909"/>
          <w:sz w:val="28"/>
          <w:szCs w:val="28"/>
          <w:lang w:eastAsia="ru-RU"/>
        </w:rPr>
        <w:t xml:space="preserve"> </w:t>
      </w:r>
      <w:r w:rsidR="00DA2C4C">
        <w:rPr>
          <w:rFonts w:ascii="Times New Roman" w:eastAsia="Times New Roman" w:hAnsi="Times New Roman" w:cs="Times New Roman"/>
          <w:b/>
          <w:color w:val="0A0909"/>
          <w:sz w:val="28"/>
          <w:szCs w:val="28"/>
          <w:lang w:eastAsia="ru-RU"/>
        </w:rPr>
        <w:t>КУЛЬТУРЫ</w:t>
      </w:r>
      <w:r w:rsidRPr="00977865">
        <w:rPr>
          <w:rFonts w:ascii="Times New Roman" w:eastAsia="Times New Roman" w:hAnsi="Times New Roman" w:cs="Times New Roman"/>
          <w:b/>
          <w:color w:val="0A0909"/>
          <w:sz w:val="28"/>
          <w:szCs w:val="28"/>
          <w:lang w:eastAsia="ru-RU"/>
        </w:rPr>
        <w:t xml:space="preserve"> </w:t>
      </w:r>
      <w:r w:rsidR="00DA2C4C">
        <w:rPr>
          <w:rFonts w:ascii="Times New Roman" w:eastAsia="Times New Roman" w:hAnsi="Times New Roman" w:cs="Times New Roman"/>
          <w:b/>
          <w:color w:val="0A0909"/>
          <w:sz w:val="28"/>
          <w:szCs w:val="28"/>
          <w:lang w:eastAsia="ru-RU"/>
        </w:rPr>
        <w:t>ЗДОРОВЬЯ</w:t>
      </w:r>
      <w:r w:rsidRPr="00977865">
        <w:rPr>
          <w:rFonts w:ascii="Times New Roman" w:eastAsia="Times New Roman" w:hAnsi="Times New Roman" w:cs="Times New Roman"/>
          <w:b/>
          <w:color w:val="0A0909"/>
          <w:sz w:val="28"/>
          <w:szCs w:val="28"/>
          <w:lang w:eastAsia="ru-RU"/>
        </w:rPr>
        <w:t xml:space="preserve"> </w:t>
      </w:r>
      <w:r w:rsidR="00DA2C4C">
        <w:rPr>
          <w:rFonts w:ascii="Times New Roman" w:eastAsia="Times New Roman" w:hAnsi="Times New Roman" w:cs="Times New Roman"/>
          <w:b/>
          <w:color w:val="0A0909"/>
          <w:sz w:val="28"/>
          <w:szCs w:val="28"/>
          <w:lang w:eastAsia="ru-RU"/>
        </w:rPr>
        <w:t>РАСТУЩЕГО ЧЕЛОВЕКА</w:t>
      </w:r>
      <w:r w:rsidRPr="00977865">
        <w:rPr>
          <w:rFonts w:ascii="Times New Roman" w:eastAsia="Times New Roman" w:hAnsi="Times New Roman" w:cs="Times New Roman"/>
          <w:b/>
          <w:color w:val="0A0909"/>
          <w:sz w:val="28"/>
          <w:szCs w:val="28"/>
          <w:lang w:eastAsia="ru-RU"/>
        </w:rPr>
        <w:t xml:space="preserve"> </w:t>
      </w:r>
      <w:r w:rsidR="00DA2C4C">
        <w:rPr>
          <w:rFonts w:ascii="Times New Roman" w:eastAsia="Times New Roman" w:hAnsi="Times New Roman" w:cs="Times New Roman"/>
          <w:b/>
          <w:color w:val="0A0909"/>
          <w:sz w:val="28"/>
          <w:szCs w:val="28"/>
          <w:lang w:eastAsia="ru-RU"/>
        </w:rPr>
        <w:t>НАЧИНАЕТСЯ С КУЛЬТУРЫ ЗДОРОВЬЯ СЕМЬИ</w:t>
      </w:r>
      <w:r w:rsidRPr="00977865">
        <w:rPr>
          <w:rFonts w:ascii="Times New Roman" w:eastAsia="Times New Roman" w:hAnsi="Times New Roman" w:cs="Times New Roman"/>
          <w:b/>
          <w:color w:val="0A0909"/>
          <w:sz w:val="28"/>
          <w:szCs w:val="28"/>
          <w:lang w:eastAsia="ru-RU"/>
        </w:rPr>
        <w:t>.</w:t>
      </w:r>
    </w:p>
    <w:p w:rsidR="00E909B9" w:rsidRDefault="00E909B9" w:rsidP="00905E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</w:pPr>
      <w:r w:rsidRPr="004F3A48">
        <w:rPr>
          <w:rFonts w:ascii="Times New Roman" w:eastAsia="Times New Roman" w:hAnsi="Times New Roman" w:cs="Times New Roman"/>
          <w:b/>
          <w:i/>
          <w:color w:val="0A0909"/>
          <w:sz w:val="28"/>
          <w:szCs w:val="28"/>
          <w:lang w:eastAsia="ru-RU"/>
        </w:rPr>
        <w:t>Тихонова Е</w:t>
      </w:r>
      <w:r w:rsidR="004F3A48" w:rsidRPr="004F3A48">
        <w:rPr>
          <w:rFonts w:ascii="Times New Roman" w:eastAsia="Times New Roman" w:hAnsi="Times New Roman" w:cs="Times New Roman"/>
          <w:b/>
          <w:i/>
          <w:color w:val="0A0909"/>
          <w:sz w:val="28"/>
          <w:szCs w:val="28"/>
          <w:lang w:eastAsia="ru-RU"/>
        </w:rPr>
        <w:t>лена Владимировна</w:t>
      </w:r>
      <w:r w:rsidRPr="00E909B9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A0909"/>
          <w:sz w:val="28"/>
          <w:szCs w:val="28"/>
          <w:lang w:eastAsia="ru-RU"/>
        </w:rPr>
        <w:t xml:space="preserve"> </w:t>
      </w:r>
    </w:p>
    <w:p w:rsidR="00E909B9" w:rsidRPr="004F3A48" w:rsidRDefault="00E909B9" w:rsidP="00905E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A0909"/>
          <w:sz w:val="24"/>
          <w:szCs w:val="24"/>
          <w:lang w:eastAsia="ru-RU"/>
        </w:rPr>
      </w:pPr>
      <w:r w:rsidRPr="004F3A48">
        <w:rPr>
          <w:rFonts w:ascii="Times New Roman" w:eastAsia="Times New Roman" w:hAnsi="Times New Roman" w:cs="Times New Roman"/>
          <w:b/>
          <w:i/>
          <w:color w:val="0A0909"/>
          <w:sz w:val="24"/>
          <w:szCs w:val="24"/>
          <w:lang w:eastAsia="ru-RU"/>
        </w:rPr>
        <w:t xml:space="preserve">учитель начальных классов </w:t>
      </w:r>
    </w:p>
    <w:p w:rsidR="00E909B9" w:rsidRPr="004F3A48" w:rsidRDefault="00E909B9" w:rsidP="00905E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A0909"/>
          <w:sz w:val="24"/>
          <w:szCs w:val="24"/>
          <w:lang w:eastAsia="ru-RU"/>
        </w:rPr>
      </w:pPr>
      <w:r w:rsidRPr="004F3A48">
        <w:rPr>
          <w:rFonts w:ascii="Times New Roman" w:eastAsia="Times New Roman" w:hAnsi="Times New Roman" w:cs="Times New Roman"/>
          <w:b/>
          <w:i/>
          <w:color w:val="0A0909"/>
          <w:sz w:val="24"/>
          <w:szCs w:val="24"/>
          <w:lang w:eastAsia="ru-RU"/>
        </w:rPr>
        <w:t xml:space="preserve">МБОУ «Средняя общеобразовательная </w:t>
      </w:r>
      <w:r w:rsidR="00F920B2" w:rsidRPr="004F3A48">
        <w:rPr>
          <w:rFonts w:ascii="Times New Roman" w:eastAsia="Times New Roman" w:hAnsi="Times New Roman" w:cs="Times New Roman"/>
          <w:b/>
          <w:i/>
          <w:color w:val="0A0909"/>
          <w:sz w:val="24"/>
          <w:szCs w:val="24"/>
          <w:lang w:eastAsia="ru-RU"/>
        </w:rPr>
        <w:t>школа №</w:t>
      </w:r>
      <w:r w:rsidRPr="004F3A48">
        <w:rPr>
          <w:rFonts w:ascii="Times New Roman" w:eastAsia="Times New Roman" w:hAnsi="Times New Roman" w:cs="Times New Roman"/>
          <w:b/>
          <w:i/>
          <w:color w:val="0A0909"/>
          <w:sz w:val="24"/>
          <w:szCs w:val="24"/>
          <w:lang w:eastAsia="ru-RU"/>
        </w:rPr>
        <w:t xml:space="preserve"> 47» г.</w:t>
      </w:r>
      <w:r w:rsidR="00F920B2" w:rsidRPr="004F3A48">
        <w:rPr>
          <w:rFonts w:ascii="Times New Roman" w:eastAsia="Times New Roman" w:hAnsi="Times New Roman" w:cs="Times New Roman"/>
          <w:b/>
          <w:i/>
          <w:color w:val="0A0909"/>
          <w:sz w:val="24"/>
          <w:szCs w:val="24"/>
          <w:lang w:eastAsia="ru-RU"/>
        </w:rPr>
        <w:t xml:space="preserve"> </w:t>
      </w:r>
      <w:r w:rsidRPr="004F3A48">
        <w:rPr>
          <w:rFonts w:ascii="Times New Roman" w:eastAsia="Times New Roman" w:hAnsi="Times New Roman" w:cs="Times New Roman"/>
          <w:b/>
          <w:i/>
          <w:color w:val="0A0909"/>
          <w:sz w:val="24"/>
          <w:szCs w:val="24"/>
          <w:lang w:eastAsia="ru-RU"/>
        </w:rPr>
        <w:t>Белгорода</w:t>
      </w:r>
    </w:p>
    <w:p w:rsidR="00E909B9" w:rsidRDefault="00E909B9" w:rsidP="00905E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</w:pPr>
      <w:r w:rsidRPr="004F3A48">
        <w:rPr>
          <w:rFonts w:ascii="Times New Roman" w:eastAsia="Times New Roman" w:hAnsi="Times New Roman" w:cs="Times New Roman"/>
          <w:b/>
          <w:i/>
          <w:color w:val="0A0909"/>
          <w:sz w:val="28"/>
          <w:szCs w:val="28"/>
          <w:lang w:eastAsia="ru-RU"/>
        </w:rPr>
        <w:t>Демченко И</w:t>
      </w:r>
      <w:r w:rsidR="004F3A48" w:rsidRPr="004F3A48">
        <w:rPr>
          <w:rFonts w:ascii="Times New Roman" w:eastAsia="Times New Roman" w:hAnsi="Times New Roman" w:cs="Times New Roman"/>
          <w:b/>
          <w:i/>
          <w:color w:val="0A0909"/>
          <w:sz w:val="28"/>
          <w:szCs w:val="28"/>
          <w:lang w:eastAsia="ru-RU"/>
        </w:rPr>
        <w:t xml:space="preserve">рина </w:t>
      </w:r>
      <w:r w:rsidRPr="004F3A48">
        <w:rPr>
          <w:rFonts w:ascii="Times New Roman" w:eastAsia="Times New Roman" w:hAnsi="Times New Roman" w:cs="Times New Roman"/>
          <w:b/>
          <w:i/>
          <w:color w:val="0A0909"/>
          <w:sz w:val="28"/>
          <w:szCs w:val="28"/>
          <w:lang w:eastAsia="ru-RU"/>
        </w:rPr>
        <w:t>В</w:t>
      </w:r>
      <w:r w:rsidR="004F3A48" w:rsidRPr="004F3A48">
        <w:rPr>
          <w:rFonts w:ascii="Times New Roman" w:eastAsia="Times New Roman" w:hAnsi="Times New Roman" w:cs="Times New Roman"/>
          <w:b/>
          <w:i/>
          <w:color w:val="0A0909"/>
          <w:sz w:val="28"/>
          <w:szCs w:val="28"/>
          <w:lang w:eastAsia="ru-RU"/>
        </w:rPr>
        <w:t>асильевна</w:t>
      </w:r>
      <w:r w:rsidRPr="00E909B9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, </w:t>
      </w:r>
    </w:p>
    <w:p w:rsidR="00E909B9" w:rsidRPr="004F3A48" w:rsidRDefault="00E909B9" w:rsidP="00905E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A0909"/>
          <w:sz w:val="24"/>
          <w:szCs w:val="24"/>
          <w:lang w:eastAsia="ru-RU"/>
        </w:rPr>
      </w:pPr>
      <w:r w:rsidRPr="004F3A48">
        <w:rPr>
          <w:rFonts w:ascii="Times New Roman" w:eastAsia="Times New Roman" w:hAnsi="Times New Roman" w:cs="Times New Roman"/>
          <w:b/>
          <w:i/>
          <w:color w:val="0A0909"/>
          <w:sz w:val="24"/>
          <w:szCs w:val="24"/>
          <w:lang w:eastAsia="ru-RU"/>
        </w:rPr>
        <w:t xml:space="preserve">заведующая библиотекой </w:t>
      </w:r>
    </w:p>
    <w:p w:rsidR="00E909B9" w:rsidRPr="004F3A48" w:rsidRDefault="00E909B9" w:rsidP="00905E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A0909"/>
          <w:sz w:val="24"/>
          <w:szCs w:val="24"/>
          <w:lang w:eastAsia="ru-RU"/>
        </w:rPr>
      </w:pPr>
      <w:r w:rsidRPr="004F3A48">
        <w:rPr>
          <w:rFonts w:ascii="Times New Roman" w:eastAsia="Times New Roman" w:hAnsi="Times New Roman" w:cs="Times New Roman"/>
          <w:b/>
          <w:i/>
          <w:color w:val="0A0909"/>
          <w:sz w:val="24"/>
          <w:szCs w:val="24"/>
          <w:lang w:eastAsia="ru-RU"/>
        </w:rPr>
        <w:t>МБОУ «Средняя общеобразовательная школа № 47» г.</w:t>
      </w:r>
      <w:r w:rsidR="00F920B2" w:rsidRPr="004F3A48">
        <w:rPr>
          <w:rFonts w:ascii="Times New Roman" w:eastAsia="Times New Roman" w:hAnsi="Times New Roman" w:cs="Times New Roman"/>
          <w:b/>
          <w:i/>
          <w:color w:val="0A0909"/>
          <w:sz w:val="24"/>
          <w:szCs w:val="24"/>
          <w:lang w:eastAsia="ru-RU"/>
        </w:rPr>
        <w:t xml:space="preserve"> </w:t>
      </w:r>
      <w:r w:rsidRPr="004F3A48">
        <w:rPr>
          <w:rFonts w:ascii="Times New Roman" w:eastAsia="Times New Roman" w:hAnsi="Times New Roman" w:cs="Times New Roman"/>
          <w:b/>
          <w:i/>
          <w:color w:val="0A0909"/>
          <w:sz w:val="24"/>
          <w:szCs w:val="24"/>
          <w:lang w:eastAsia="ru-RU"/>
        </w:rPr>
        <w:t>Белгорода</w:t>
      </w:r>
    </w:p>
    <w:p w:rsidR="00E909B9" w:rsidRDefault="00E909B9" w:rsidP="00905E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</w:pPr>
    </w:p>
    <w:p w:rsidR="00E909B9" w:rsidRPr="00E909B9" w:rsidRDefault="00E909B9" w:rsidP="00123843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</w:pPr>
      <w:r w:rsidRPr="00E909B9">
        <w:rPr>
          <w:rFonts w:ascii="Times New Roman" w:eastAsia="Times New Roman" w:hAnsi="Times New Roman" w:cs="Times New Roman"/>
          <w:b/>
          <w:color w:val="0A0909"/>
          <w:sz w:val="28"/>
          <w:szCs w:val="28"/>
          <w:lang w:eastAsia="ru-RU"/>
        </w:rPr>
        <w:t>Аннотация.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 В статье дается характеристика понятия «культура здоровья», «семейное воспитание», описывается формирование данной культуры, начиная с ранних лет ребенка, обозначается роль семьи в воспитании культуры здорового растущего человека.</w:t>
      </w:r>
    </w:p>
    <w:p w:rsidR="00905EFE" w:rsidRDefault="00905EFE" w:rsidP="000179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</w:pPr>
    </w:p>
    <w:p w:rsidR="0001790C" w:rsidRPr="0001790C" w:rsidRDefault="0001790C" w:rsidP="000179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</w:pPr>
      <w:r w:rsidRPr="0001790C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 «Принцип здорового образа жизни, принцип оптимальных физических нагрузок, человек должен усваивать как элементы культуры в худшем случае со школьной скамьи, в лучшем - еще раньше, в семье, в детском саду…»</w:t>
      </w:r>
    </w:p>
    <w:p w:rsidR="0001790C" w:rsidRDefault="0001790C" w:rsidP="000179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</w:pPr>
      <w:r w:rsidRPr="0001790C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Н. М. Амосов</w:t>
      </w:r>
    </w:p>
    <w:p w:rsidR="0001790C" w:rsidRDefault="0001790C" w:rsidP="0001790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</w:pPr>
    </w:p>
    <w:p w:rsidR="00FF208A" w:rsidRDefault="0001790C" w:rsidP="007530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Б</w:t>
      </w:r>
      <w:r w:rsidRPr="0001790C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азовая ценность и необходимое условие полноценного физического и социального развития ребёнка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 это, конечно же, его здоровье, а за это отвечают взрослые. Сегодня мы все чаще слышим слова «ЗОЖ – здоровый образ жизни», но далеко не каждый человек может легко ответить, что это такое.  На самом деле все просто.</w:t>
      </w:r>
    </w:p>
    <w:p w:rsidR="00FF208A" w:rsidRDefault="0001790C" w:rsidP="007530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</w:pPr>
      <w:r w:rsidRPr="0001790C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ЗОЖ – 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это </w:t>
      </w:r>
      <w:r w:rsidR="00FF208A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сбалансированное </w:t>
      </w:r>
      <w:r w:rsidRPr="0001790C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рациональное питание, </w:t>
      </w:r>
      <w:r w:rsidR="00FF208A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правильно рассчитанная физическая</w:t>
      </w:r>
      <w:r w:rsidRPr="0001790C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 нагрузка, отсутствие вредных привычек</w:t>
      </w:r>
      <w:r w:rsidR="00FF208A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,</w:t>
      </w:r>
      <w:r w:rsidRPr="0001790C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 соблюдение гигиенических и нравственных правил</w:t>
      </w:r>
      <w:r w:rsidR="00FF208A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. ЗОЖ </w:t>
      </w:r>
      <w:r w:rsidR="00FF208A" w:rsidRPr="0001790C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–</w:t>
      </w:r>
      <w:r w:rsidRPr="0001790C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 это </w:t>
      </w:r>
      <w:r w:rsidR="00FF208A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образ жизни</w:t>
      </w:r>
      <w:r w:rsidRPr="0001790C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, направленный на сохранение и улучшение здоровья людей</w:t>
      </w:r>
      <w:r w:rsidR="00FF208A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, в который входят и</w:t>
      </w:r>
      <w:r w:rsidRPr="0001790C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 поведение, </w:t>
      </w:r>
      <w:r w:rsidR="00FF208A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и </w:t>
      </w:r>
      <w:r w:rsidRPr="0001790C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мышление, </w:t>
      </w:r>
      <w:r w:rsidR="00FF208A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и питание, комплексно </w:t>
      </w:r>
      <w:r w:rsidRPr="0001790C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обеспечивающие охрану и укрепление здоровья.</w:t>
      </w:r>
      <w:r w:rsidR="00FF208A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 </w:t>
      </w:r>
      <w:r w:rsidR="00FF208A" w:rsidRPr="0001790C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Не создав фундамент здоровья в </w:t>
      </w:r>
      <w:r w:rsidR="00FF208A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раннем</w:t>
      </w:r>
      <w:r w:rsidR="00FF208A" w:rsidRPr="0001790C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 детстве, трудно сформировать </w:t>
      </w:r>
      <w:r w:rsidR="00FF208A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его </w:t>
      </w:r>
      <w:r w:rsidR="00FF208A" w:rsidRPr="0001790C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в будущем.</w:t>
      </w:r>
      <w:r w:rsidR="00FF208A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  </w:t>
      </w:r>
      <w:r w:rsidR="00FF208A" w:rsidRPr="0001790C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Сохранение и укрепление здоровья ребенка – ведущая задача концепции модернизации российского образования</w:t>
      </w:r>
      <w:r w:rsidR="00FF208A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.</w:t>
      </w:r>
      <w:r w:rsidR="008E1422" w:rsidRPr="008E1422">
        <w:t xml:space="preserve"> </w:t>
      </w:r>
      <w:r w:rsidR="008E1422" w:rsidRPr="008E1422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Жизнь современного ребенка стала чрезмерно напряженной: повсюду подстерегают нервные стрессы, отрицательные эмоции, физические и умственные перегрузки, опасности разного рода.</w:t>
      </w:r>
      <w:r w:rsidR="008A1A27" w:rsidRPr="008A1A27">
        <w:t xml:space="preserve"> </w:t>
      </w:r>
      <w:r w:rsidR="008A1A27" w:rsidRPr="008A1A27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За последние 10 лет отмечено сокращение числа здоровых детей в 45 раз.</w:t>
      </w:r>
    </w:p>
    <w:p w:rsidR="00FF208A" w:rsidRDefault="00FF208A" w:rsidP="007530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</w:pPr>
      <w:r w:rsidRPr="00FF208A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На сегодняшний день существует основная </w:t>
      </w:r>
      <w:proofErr w:type="spellStart"/>
      <w:r w:rsidRPr="00FF208A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здоровьесберегающая</w:t>
      </w:r>
      <w:proofErr w:type="spellEnd"/>
      <w:r w:rsidRPr="00FF208A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 система – это комплекс составляющих «образование – культура – здоровье», а ее стратегическая цель – это формирование культуры здоровья. Культура здоровья включает </w:t>
      </w:r>
      <w:r w:rsidRPr="00FF208A">
        <w:rPr>
          <w:rFonts w:ascii="Times New Roman" w:eastAsia="Times New Roman" w:hAnsi="Times New Roman" w:cs="Times New Roman"/>
          <w:b/>
          <w:bCs/>
          <w:color w:val="0A0909"/>
          <w:sz w:val="28"/>
          <w:szCs w:val="28"/>
          <w:lang w:eastAsia="ru-RU"/>
        </w:rPr>
        <w:t>теоретические знания</w:t>
      </w:r>
      <w:r w:rsidRPr="00FF208A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 о здоровье и </w:t>
      </w:r>
      <w:r w:rsidRPr="00FF208A">
        <w:rPr>
          <w:rFonts w:ascii="Times New Roman" w:eastAsia="Times New Roman" w:hAnsi="Times New Roman" w:cs="Times New Roman"/>
          <w:b/>
          <w:bCs/>
          <w:color w:val="0A0909"/>
          <w:sz w:val="28"/>
          <w:szCs w:val="28"/>
          <w:lang w:eastAsia="ru-RU"/>
        </w:rPr>
        <w:t>практические навыки,</w:t>
      </w:r>
      <w:r w:rsidRPr="00FF208A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 используемые в повседневной жизни.</w:t>
      </w:r>
      <w:r w:rsidR="008A1A27" w:rsidRPr="008A1A27">
        <w:t xml:space="preserve"> </w:t>
      </w:r>
      <w:r w:rsidR="008A1A27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Т</w:t>
      </w:r>
      <w:r w:rsidR="008A1A27" w:rsidRPr="008A1A27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ермин «культура здоровья» </w:t>
      </w:r>
      <w:r w:rsidR="008A1A27" w:rsidRPr="008A1A27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lastRenderedPageBreak/>
        <w:t>был введен в 80-х годах ХХ века философом В. Климовой, но само значение этого понятия не было раскрыто</w:t>
      </w:r>
      <w:r w:rsidR="008A1A27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.</w:t>
      </w:r>
    </w:p>
    <w:p w:rsidR="00FF208A" w:rsidRDefault="00FF208A" w:rsidP="007530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Первые навыки культуры</w:t>
      </w:r>
      <w:r w:rsidR="00657EB6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 здоровья ребенок получает в самом раннем детстве, а п</w:t>
      </w:r>
      <w:r w:rsidR="00657EB6" w:rsidRPr="0001790C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ервая школа растущего человека – </w:t>
      </w:r>
      <w:r w:rsidR="00657EB6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его </w:t>
      </w:r>
      <w:r w:rsidR="00657EB6" w:rsidRPr="0001790C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семья</w:t>
      </w:r>
      <w:r w:rsidR="00657EB6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. По сути, к</w:t>
      </w:r>
      <w:r w:rsidR="00657EB6" w:rsidRPr="00657EB6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ультура здоровья человека отражает его гармоничность и целостность, как личности, адекватность взаимодействия с окружающим миром и людьми. </w:t>
      </w:r>
      <w:r w:rsidR="00657EB6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И формирование этой культуры начинается с самого рождения, в семье.</w:t>
      </w:r>
    </w:p>
    <w:p w:rsidR="00657EB6" w:rsidRPr="0001790C" w:rsidRDefault="00657EB6" w:rsidP="007530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</w:pPr>
      <w:r w:rsidRPr="0001790C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В документах ООН (Конвенция «О правах ребенка»; Всемирная декларация «Об обеспечении выживания, защиты и развития детей») семья рассматривается как основная ячейка общества, которая выполняет важные социально-экономические функции, обеспечивает естественную среду для материальной, финансовой и эмоциональной поддержки, необходимой для роста и развития его членов, особенно детей, а также для заботы о престарелых, инвалидах и немощных.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 </w:t>
      </w:r>
      <w:r w:rsidRPr="00657EB6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Культуру здоровья 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бесспорно </w:t>
      </w:r>
      <w:r w:rsidRPr="00657EB6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можно отнести к области общечеловеческой культуры, в которой формирование ценностей и приоритетов начинается с рождения ребенка и продолжается на всех этапах его развития и обучения. Следовательно, одним из стратегических приоритетов выживания нации, формирования здорового человека и обеспечения его безопасности должна стать «программа» семейного воспитания.</w:t>
      </w:r>
    </w:p>
    <w:p w:rsidR="0001790C" w:rsidRDefault="0031356B" w:rsidP="007530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Обращение к различной </w:t>
      </w:r>
      <w:r w:rsidRPr="0031356B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справочно-энциклопедической литератур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е, </w:t>
      </w:r>
      <w:r w:rsidRPr="0031356B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справочной литератур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е</w:t>
      </w:r>
      <w:r w:rsidRPr="0031356B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 по педагогике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 </w:t>
      </w:r>
      <w:r w:rsidRPr="0031356B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показал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о</w:t>
      </w:r>
      <w:r w:rsidRPr="0031356B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, что понятие «семейное воспитание»</w:t>
      </w:r>
      <w:r>
        <w:t xml:space="preserve"> </w:t>
      </w:r>
      <w:r w:rsidRPr="0031356B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практически не встречается в фундаментальных изданиях; в словарях психолого-педагогической тематики содержится редко, а в педагогических энциклопедиях начинает появляться фрагментарно только в постсоветский период.</w:t>
      </w:r>
    </w:p>
    <w:p w:rsidR="0031356B" w:rsidRDefault="0031356B" w:rsidP="007530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</w:pPr>
      <w:r w:rsidRPr="0031356B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Анализ литературы показал, что здесь существует несколько основных точек зрения: подготовка детей к жизни (социализация); соответствие некоему образцу, задаваемому родителями, школой, обществом и т.д. («воспитание разностороннего/гармоничного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 </w:t>
      </w:r>
      <w:r w:rsidRPr="0031356B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человека»); создание условий для </w:t>
      </w:r>
      <w:proofErr w:type="spellStart"/>
      <w:r w:rsidRPr="0031356B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самоактуализации</w:t>
      </w:r>
      <w:proofErr w:type="spellEnd"/>
      <w:r w:rsidRPr="0031356B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 ребенка.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 То есть, с</w:t>
      </w:r>
      <w:r w:rsidRPr="0031356B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емейное воспитание (воспитание детей в семье) – общее название для процессов воздействия на детей со стороны родителей и других членов семьи с целью достижения желаемых результатов.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 И и</w:t>
      </w:r>
      <w:r w:rsidRPr="0031356B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менно семья организует жизнедеятельность человека, определяя материальное положение, образовательный уровень, социально-профессиональный статус и, что особенно важно, духовное развитие.</w:t>
      </w:r>
      <w:r w:rsidR="00905EFE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 </w:t>
      </w:r>
    </w:p>
    <w:p w:rsidR="00905EFE" w:rsidRPr="00905EFE" w:rsidRDefault="00905EFE" w:rsidP="0075308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A0909"/>
          <w:sz w:val="28"/>
          <w:szCs w:val="28"/>
        </w:rPr>
      </w:pPr>
      <w:r>
        <w:rPr>
          <w:color w:val="0A0909"/>
          <w:sz w:val="28"/>
          <w:szCs w:val="28"/>
        </w:rPr>
        <w:t xml:space="preserve">Правильная культура здоровья ребенка может формироваться только в семье, которая сама ведет </w:t>
      </w:r>
      <w:r w:rsidRPr="00905EFE">
        <w:rPr>
          <w:color w:val="0A0909"/>
          <w:sz w:val="28"/>
          <w:szCs w:val="28"/>
        </w:rPr>
        <w:t>здоровый образ жизни</w:t>
      </w:r>
      <w:r>
        <w:rPr>
          <w:color w:val="0A0909"/>
          <w:sz w:val="28"/>
          <w:szCs w:val="28"/>
        </w:rPr>
        <w:t xml:space="preserve">. </w:t>
      </w:r>
      <w:r w:rsidRPr="00905EFE">
        <w:rPr>
          <w:rFonts w:ascii="Arial" w:hAnsi="Arial" w:cs="Arial"/>
          <w:color w:val="212529"/>
          <w:sz w:val="32"/>
          <w:szCs w:val="32"/>
        </w:rPr>
        <w:t xml:space="preserve"> </w:t>
      </w:r>
      <w:r w:rsidRPr="00905EFE">
        <w:rPr>
          <w:color w:val="0A0909"/>
          <w:sz w:val="28"/>
          <w:szCs w:val="28"/>
        </w:rPr>
        <w:t xml:space="preserve">Складывается </w:t>
      </w:r>
      <w:r>
        <w:rPr>
          <w:color w:val="0A0909"/>
          <w:sz w:val="28"/>
          <w:szCs w:val="28"/>
        </w:rPr>
        <w:t xml:space="preserve">он </w:t>
      </w:r>
      <w:r w:rsidRPr="00905EFE">
        <w:rPr>
          <w:color w:val="0A0909"/>
          <w:sz w:val="28"/>
          <w:szCs w:val="28"/>
        </w:rPr>
        <w:t>из нескольких факторов: </w:t>
      </w:r>
    </w:p>
    <w:p w:rsidR="00905EFE" w:rsidRPr="00905EFE" w:rsidRDefault="00905EFE" w:rsidP="007530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Теплые, д</w:t>
      </w:r>
      <w:r w:rsidRPr="00905EFE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оброжелательные отношения между 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членами семьи: </w:t>
      </w:r>
      <w:r w:rsidRPr="00905EFE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родителями, бабушками и дедушками</w:t>
      </w:r>
      <w:r w:rsidR="00977865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, братьями и сестрами</w:t>
      </w:r>
      <w:r w:rsidRPr="00905EFE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.</w:t>
      </w:r>
    </w:p>
    <w:p w:rsidR="00905EFE" w:rsidRPr="00905EFE" w:rsidRDefault="00977865" w:rsidP="0075308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Правильное, п</w:t>
      </w:r>
      <w:r w:rsidR="00905EFE" w:rsidRPr="00905EFE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олезное питание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,</w:t>
      </w:r>
      <w:r w:rsidR="00905EFE" w:rsidRPr="00905EFE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 быть вкусн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ым, чтобы это стало привычкой и не вызывало никакой неприязни.</w:t>
      </w:r>
    </w:p>
    <w:p w:rsidR="00905EFE" w:rsidRPr="00905EFE" w:rsidRDefault="00977865" w:rsidP="0075308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lastRenderedPageBreak/>
        <w:t>Как можно больше п</w:t>
      </w:r>
      <w:r w:rsidR="00905EFE" w:rsidRPr="00905EFE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оложительны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х</w:t>
      </w:r>
      <w:r w:rsidR="00905EFE" w:rsidRPr="00905EFE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 эмоци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й: а именно</w:t>
      </w:r>
      <w:r w:rsidR="00905EFE" w:rsidRPr="00905EFE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семейное времяпрепровождение, совместно</w:t>
      </w:r>
      <w:r w:rsidR="00905EFE" w:rsidRPr="00905EFE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 проводимые праздники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.</w:t>
      </w:r>
      <w:r w:rsidR="00905EFE" w:rsidRPr="00905EFE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Все это </w:t>
      </w:r>
      <w:r w:rsidR="00905EFE" w:rsidRPr="00905EFE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способству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ет</w:t>
      </w:r>
      <w:r w:rsidR="00905EFE" w:rsidRPr="00905EFE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 дружеским отношениям взрослых и детей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 и ведет к взаимопониманию</w:t>
      </w:r>
      <w:r w:rsidR="00905EFE" w:rsidRPr="00905EFE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.</w:t>
      </w:r>
    </w:p>
    <w:p w:rsidR="00905EFE" w:rsidRPr="00905EFE" w:rsidRDefault="00977865" w:rsidP="0075308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Не только совместный отдых, но с</w:t>
      </w:r>
      <w:r w:rsidR="00905EFE" w:rsidRPr="00905EFE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овместная трудовая деятельность способна сблизить даже незнакомых людей, не то, что членов одной семьи.</w:t>
      </w:r>
    </w:p>
    <w:p w:rsidR="00905EFE" w:rsidRDefault="00905EFE" w:rsidP="00753087">
      <w:pPr>
        <w:pStyle w:val="a5"/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</w:pPr>
      <w:r w:rsidRPr="00977865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Воспитание личным поведением, исключающим </w:t>
      </w:r>
      <w:r w:rsidR="00977865" w:rsidRPr="00977865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вредные привычки</w:t>
      </w:r>
      <w:r w:rsidRPr="00977865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.</w:t>
      </w:r>
      <w:r w:rsidR="00977865" w:rsidRPr="00977865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 Ведь давно известно, что: «Ребенок учится тому, что видит у себя в дому».</w:t>
      </w:r>
    </w:p>
    <w:p w:rsidR="003208BC" w:rsidRDefault="003208BC" w:rsidP="00123843">
      <w:pPr>
        <w:shd w:val="clear" w:color="auto" w:fill="FFFFFF"/>
        <w:spacing w:before="150" w:after="0" w:line="240" w:lineRule="auto"/>
        <w:ind w:firstLine="709"/>
        <w:jc w:val="both"/>
        <w:textAlignment w:val="baseline"/>
        <w:rPr>
          <w:rStyle w:val="20"/>
          <w:rFonts w:ascii="Arial" w:eastAsiaTheme="minorHAnsi" w:hAnsi="Arial" w:cs="Arial"/>
          <w:color w:val="212529"/>
          <w:sz w:val="32"/>
          <w:szCs w:val="32"/>
          <w:shd w:val="clear" w:color="auto" w:fill="FFFFFF"/>
        </w:rPr>
      </w:pPr>
      <w:r w:rsidRPr="003208BC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Сохранение и укрепление здоровья детей – одна из приоритетных задач общества.</w:t>
      </w:r>
      <w:r w:rsidRPr="003208BC"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 </w:t>
      </w:r>
      <w:r w:rsidRPr="003208BC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Известно, что здоровье, более чем наполовину, зависит от образа жизни, на 20% - от окружающей среды и на 20% оно связано с наследственностью и состоянием здравоохранения в государстве.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 Сейчас культуре здоровья растущего человека в государстве уделяется огромное значение. Ведь здоровые дети – это здоровая нация.  </w:t>
      </w:r>
      <w:r w:rsidRPr="003208BC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С раннего возраста необходимо вести активный образ жизни, закаливаться, заниматься физической культурой и спортом, соблюдать правила личной гигиены – словом, добиваться разумными путями подлинной гармонии здоровья.</w:t>
      </w:r>
      <w:r w:rsidRPr="003208BC">
        <w:rPr>
          <w:rStyle w:val="20"/>
          <w:rFonts w:ascii="Arial" w:eastAsiaTheme="minorHAnsi" w:hAnsi="Arial" w:cs="Arial"/>
          <w:color w:val="212529"/>
          <w:sz w:val="32"/>
          <w:szCs w:val="32"/>
          <w:shd w:val="clear" w:color="auto" w:fill="FFFFFF"/>
        </w:rPr>
        <w:t xml:space="preserve"> </w:t>
      </w:r>
    </w:p>
    <w:p w:rsidR="003208BC" w:rsidRPr="003E2AE4" w:rsidRDefault="003208BC" w:rsidP="007530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A0909"/>
          <w:sz w:val="28"/>
          <w:szCs w:val="28"/>
        </w:rPr>
      </w:pPr>
      <w:r w:rsidRPr="003208BC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Правильно воспитывать здорового ребенка можно лишь тогда, когда соблюдаются единые требования </w:t>
      </w:r>
      <w:r w:rsidR="003E2AE4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семьи, детского сада, школы </w:t>
      </w:r>
      <w:r w:rsidRPr="003208BC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в вопросах воспитания, оздоровления, распорядка дня, двигательной активности, культурно-гигиенических процедур, развития двигательных навыков.</w:t>
      </w:r>
      <w:r w:rsidR="003E2AE4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 </w:t>
      </w:r>
    </w:p>
    <w:p w:rsidR="003208BC" w:rsidRDefault="003208BC" w:rsidP="007530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</w:pPr>
      <w:r w:rsidRPr="003208BC">
        <w:rPr>
          <w:rFonts w:ascii="Times New Roman" w:eastAsia="Times New Roman" w:hAnsi="Times New Roman" w:cs="Times New Roman"/>
          <w:bCs/>
          <w:color w:val="0A0909"/>
          <w:sz w:val="28"/>
          <w:szCs w:val="28"/>
          <w:lang w:eastAsia="ru-RU"/>
        </w:rPr>
        <w:t>Совместная деятельность родителей</w:t>
      </w:r>
      <w:r w:rsidR="003E2AE4">
        <w:rPr>
          <w:rFonts w:ascii="Times New Roman" w:eastAsia="Times New Roman" w:hAnsi="Times New Roman" w:cs="Times New Roman"/>
          <w:bCs/>
          <w:color w:val="0A0909"/>
          <w:sz w:val="28"/>
          <w:szCs w:val="28"/>
          <w:lang w:eastAsia="ru-RU"/>
        </w:rPr>
        <w:t>, воспитателей, учителей</w:t>
      </w:r>
      <w:r w:rsidRPr="003208BC">
        <w:rPr>
          <w:rFonts w:ascii="Times New Roman" w:eastAsia="Times New Roman" w:hAnsi="Times New Roman" w:cs="Times New Roman"/>
          <w:bCs/>
          <w:color w:val="0A0909"/>
          <w:sz w:val="28"/>
          <w:szCs w:val="28"/>
          <w:lang w:eastAsia="ru-RU"/>
        </w:rPr>
        <w:t xml:space="preserve"> и детей по укреплению здоровья, </w:t>
      </w:r>
      <w:r w:rsidR="003E2AE4">
        <w:rPr>
          <w:rFonts w:ascii="Times New Roman" w:eastAsia="Times New Roman" w:hAnsi="Times New Roman" w:cs="Times New Roman"/>
          <w:bCs/>
          <w:color w:val="0A0909"/>
          <w:sz w:val="28"/>
          <w:szCs w:val="28"/>
          <w:lang w:eastAsia="ru-RU"/>
        </w:rPr>
        <w:t xml:space="preserve">способствует </w:t>
      </w:r>
      <w:r w:rsidRPr="003208BC">
        <w:rPr>
          <w:rFonts w:ascii="Times New Roman" w:eastAsia="Times New Roman" w:hAnsi="Times New Roman" w:cs="Times New Roman"/>
          <w:bCs/>
          <w:color w:val="0A0909"/>
          <w:sz w:val="28"/>
          <w:szCs w:val="28"/>
          <w:lang w:eastAsia="ru-RU"/>
        </w:rPr>
        <w:t>формированию культуры здоровья и ведению здорового образа жизни</w:t>
      </w:r>
      <w:r w:rsidR="003E2AE4">
        <w:rPr>
          <w:rFonts w:ascii="Times New Roman" w:eastAsia="Times New Roman" w:hAnsi="Times New Roman" w:cs="Times New Roman"/>
          <w:bCs/>
          <w:color w:val="0A0909"/>
          <w:sz w:val="28"/>
          <w:szCs w:val="28"/>
          <w:lang w:eastAsia="ru-RU"/>
        </w:rPr>
        <w:t>.</w:t>
      </w:r>
      <w:r w:rsidR="003E2AE4" w:rsidRPr="003E2AE4">
        <w:rPr>
          <w:rFonts w:ascii="Arial" w:eastAsia="Times New Roman" w:hAnsi="Arial" w:cs="Arial"/>
          <w:color w:val="0A0909"/>
          <w:sz w:val="21"/>
          <w:szCs w:val="21"/>
          <w:lang w:eastAsia="ru-RU"/>
        </w:rPr>
        <w:t xml:space="preserve"> </w:t>
      </w:r>
      <w:r w:rsidR="003E2AE4" w:rsidRPr="003E2AE4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Взаимное доверие и взаимопомощь педагогов и родителей</w:t>
      </w:r>
      <w:r w:rsidR="003E2AE4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 как раз и воспитывают культуру растущего человека. </w:t>
      </w:r>
      <w:r w:rsidR="003E2AE4" w:rsidRPr="003E2AE4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У детей, которые постоянно видят положительный пример </w:t>
      </w:r>
      <w:r w:rsidR="003E2AE4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как </w:t>
      </w:r>
      <w:r w:rsidR="00720BDB" w:rsidRPr="003E2AE4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педагогов,</w:t>
      </w:r>
      <w:r w:rsidR="003E2AE4" w:rsidRPr="003E2AE4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 </w:t>
      </w:r>
      <w:r w:rsidR="003E2AE4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так и </w:t>
      </w:r>
      <w:r w:rsidR="003E2AE4" w:rsidRPr="003E2AE4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родителей, постепенно пробуждается интерес к спорту, желание попробовать себя в </w:t>
      </w:r>
      <w:r w:rsidR="003E2AE4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различных </w:t>
      </w:r>
      <w:r w:rsidR="003E2AE4" w:rsidRPr="003E2AE4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соревнованиях. </w:t>
      </w:r>
      <w:r w:rsidR="003E2AE4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Но при занятиях спортом</w:t>
      </w:r>
      <w:r w:rsidR="003E2AE4" w:rsidRPr="003E2AE4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 на первый план выдвигается заповедь педагога «не навреди». Спорт должен стать средством здорового отдыха детей и интересным досугом, а не борьбой за </w:t>
      </w:r>
      <w:r w:rsidR="003E2AE4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результаты, ценой здоровья детей.</w:t>
      </w:r>
    </w:p>
    <w:p w:rsidR="00720BDB" w:rsidRDefault="00720BDB" w:rsidP="007530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Несомненно, растущему ч</w:t>
      </w:r>
      <w:r w:rsidRPr="00720BDB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еловеку с раннего возраста должна быть привита культура самосохранения здоровья. Большую роль в решении этой задачи играют дошкольные 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и школьные </w:t>
      </w:r>
      <w:r w:rsidRPr="00720BDB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образовательные учреждения, которые обязаны обеспечить «охрану жизни и укрепление здоровья детей»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 xml:space="preserve">. Но не менее важную роль в столь значимом деле играет семья.  </w:t>
      </w:r>
      <w:r w:rsidRPr="00720BDB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Каждый родитель желает, чтобы ребенок развивался гармонично, но не каждый готов изменить себя. Л.Н. Толстой высказывал мысль, что самовоспитание является основой для воспитания других. Поскольку ре</w:t>
      </w:r>
      <w:r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бенок развивается путем подража</w:t>
      </w:r>
      <w:r w:rsidRPr="00720BDB"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  <w:t>ния, самовоспитание взрослых становится важнейшим фактором успешного развития ребенка.</w:t>
      </w:r>
    </w:p>
    <w:p w:rsidR="008A1A27" w:rsidRDefault="008A1A27" w:rsidP="007530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</w:pPr>
    </w:p>
    <w:p w:rsidR="00DA2C4C" w:rsidRDefault="00DA2C4C" w:rsidP="0012384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A0909"/>
          <w:sz w:val="24"/>
          <w:szCs w:val="24"/>
          <w:lang w:eastAsia="ru-RU"/>
        </w:rPr>
      </w:pPr>
    </w:p>
    <w:p w:rsidR="00DA2C4C" w:rsidRDefault="00DA2C4C" w:rsidP="0012384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A0909"/>
          <w:sz w:val="24"/>
          <w:szCs w:val="24"/>
          <w:lang w:eastAsia="ru-RU"/>
        </w:rPr>
      </w:pPr>
    </w:p>
    <w:p w:rsidR="00123843" w:rsidRDefault="00123843" w:rsidP="0012384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A0909"/>
          <w:sz w:val="24"/>
          <w:szCs w:val="24"/>
          <w:lang w:eastAsia="ru-RU"/>
        </w:rPr>
      </w:pPr>
      <w:r w:rsidRPr="00DA2C4C">
        <w:rPr>
          <w:rFonts w:ascii="Times New Roman" w:eastAsia="Times New Roman" w:hAnsi="Times New Roman" w:cs="Times New Roman"/>
          <w:b/>
          <w:color w:val="0A0909"/>
          <w:sz w:val="24"/>
          <w:szCs w:val="24"/>
          <w:lang w:eastAsia="ru-RU"/>
        </w:rPr>
        <w:lastRenderedPageBreak/>
        <w:t>ЛИТЕРАТУРА</w:t>
      </w:r>
    </w:p>
    <w:p w:rsidR="00DA2C4C" w:rsidRPr="00DA2C4C" w:rsidRDefault="00DA2C4C" w:rsidP="0012384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A0909"/>
          <w:sz w:val="24"/>
          <w:szCs w:val="24"/>
          <w:lang w:eastAsia="ru-RU"/>
        </w:rPr>
      </w:pPr>
    </w:p>
    <w:p w:rsidR="00123843" w:rsidRPr="00123843" w:rsidRDefault="00123843" w:rsidP="0075308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A0909"/>
          <w:sz w:val="24"/>
          <w:szCs w:val="24"/>
          <w:lang w:eastAsia="ru-RU"/>
        </w:rPr>
      </w:pPr>
      <w:proofErr w:type="spellStart"/>
      <w:r w:rsidRPr="00123843">
        <w:rPr>
          <w:rFonts w:ascii="Times New Roman" w:eastAsia="Times New Roman" w:hAnsi="Times New Roman" w:cs="Times New Roman"/>
          <w:color w:val="0A0909"/>
          <w:sz w:val="24"/>
          <w:szCs w:val="24"/>
          <w:lang w:eastAsia="ru-RU"/>
        </w:rPr>
        <w:t>Аркатова</w:t>
      </w:r>
      <w:proofErr w:type="spellEnd"/>
      <w:r w:rsidRPr="00123843">
        <w:rPr>
          <w:rFonts w:ascii="Times New Roman" w:eastAsia="Times New Roman" w:hAnsi="Times New Roman" w:cs="Times New Roman"/>
          <w:color w:val="0A0909"/>
          <w:sz w:val="24"/>
          <w:szCs w:val="24"/>
          <w:lang w:eastAsia="ru-RU"/>
        </w:rPr>
        <w:t xml:space="preserve"> Е.В. Формирование здорового образа жизни - главное условие в процессе формирования личности младшего школьника // Научный альманах. 2023. № 1-1 (99). С. 46-48.</w:t>
      </w:r>
    </w:p>
    <w:p w:rsidR="008A1A27" w:rsidRDefault="008A1A27" w:rsidP="0075308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A0909"/>
          <w:sz w:val="24"/>
          <w:szCs w:val="24"/>
          <w:lang w:eastAsia="ru-RU"/>
        </w:rPr>
      </w:pPr>
      <w:r w:rsidRPr="00123843">
        <w:rPr>
          <w:rFonts w:ascii="Times New Roman" w:eastAsia="Times New Roman" w:hAnsi="Times New Roman" w:cs="Times New Roman"/>
          <w:color w:val="0A0909"/>
          <w:sz w:val="24"/>
          <w:szCs w:val="24"/>
          <w:lang w:eastAsia="ru-RU"/>
        </w:rPr>
        <w:t xml:space="preserve">Бурлаков, А.Н. </w:t>
      </w:r>
      <w:proofErr w:type="spellStart"/>
      <w:r w:rsidRPr="00123843">
        <w:rPr>
          <w:rFonts w:ascii="Times New Roman" w:eastAsia="Times New Roman" w:hAnsi="Times New Roman" w:cs="Times New Roman"/>
          <w:color w:val="0A0909"/>
          <w:sz w:val="24"/>
          <w:szCs w:val="24"/>
          <w:lang w:eastAsia="ru-RU"/>
        </w:rPr>
        <w:t>Здоровьесберегающие</w:t>
      </w:r>
      <w:proofErr w:type="spellEnd"/>
      <w:r w:rsidRPr="00123843">
        <w:rPr>
          <w:rFonts w:ascii="Times New Roman" w:eastAsia="Times New Roman" w:hAnsi="Times New Roman" w:cs="Times New Roman"/>
          <w:color w:val="0A0909"/>
          <w:sz w:val="24"/>
          <w:szCs w:val="24"/>
          <w:lang w:eastAsia="ru-RU"/>
        </w:rPr>
        <w:t xml:space="preserve"> технологии, их роль в развитии личности ребенка / А.Н. Бурлаков // Шестая научно-практическая конференция, посвященная 15-летию Центра психолого-</w:t>
      </w:r>
      <w:proofErr w:type="spellStart"/>
      <w:r w:rsidRPr="00123843">
        <w:rPr>
          <w:rFonts w:ascii="Times New Roman" w:eastAsia="Times New Roman" w:hAnsi="Times New Roman" w:cs="Times New Roman"/>
          <w:color w:val="0A0909"/>
          <w:sz w:val="24"/>
          <w:szCs w:val="24"/>
          <w:lang w:eastAsia="ru-RU"/>
        </w:rPr>
        <w:t>медикосоциального</w:t>
      </w:r>
      <w:proofErr w:type="spellEnd"/>
      <w:r w:rsidRPr="00123843">
        <w:rPr>
          <w:rFonts w:ascii="Times New Roman" w:eastAsia="Times New Roman" w:hAnsi="Times New Roman" w:cs="Times New Roman"/>
          <w:color w:val="0A0909"/>
          <w:sz w:val="24"/>
          <w:szCs w:val="24"/>
          <w:lang w:eastAsia="ru-RU"/>
        </w:rPr>
        <w:t xml:space="preserve"> сопровождения: сб. статей и тезисов. - Бердск: ДАРС, 2007. - 272 с</w:t>
      </w:r>
      <w:r w:rsidR="00DA2C4C">
        <w:rPr>
          <w:rFonts w:ascii="Times New Roman" w:eastAsia="Times New Roman" w:hAnsi="Times New Roman" w:cs="Times New Roman"/>
          <w:color w:val="0A0909"/>
          <w:sz w:val="24"/>
          <w:szCs w:val="24"/>
          <w:lang w:eastAsia="ru-RU"/>
        </w:rPr>
        <w:t>.</w:t>
      </w:r>
    </w:p>
    <w:p w:rsidR="00DA2C4C" w:rsidRPr="00123843" w:rsidRDefault="00DA2C4C" w:rsidP="0075308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A0909"/>
          <w:sz w:val="24"/>
          <w:szCs w:val="24"/>
          <w:lang w:eastAsia="ru-RU"/>
        </w:rPr>
      </w:pPr>
      <w:proofErr w:type="spellStart"/>
      <w:r w:rsidRPr="00DA2C4C">
        <w:rPr>
          <w:rFonts w:ascii="Times New Roman" w:eastAsia="Times New Roman" w:hAnsi="Times New Roman" w:cs="Times New Roman"/>
          <w:color w:val="0A0909"/>
          <w:sz w:val="24"/>
          <w:szCs w:val="24"/>
          <w:lang w:eastAsia="ru-RU"/>
        </w:rPr>
        <w:t>Дюкарев</w:t>
      </w:r>
      <w:proofErr w:type="spellEnd"/>
      <w:r w:rsidRPr="00DA2C4C">
        <w:rPr>
          <w:rFonts w:ascii="Times New Roman" w:eastAsia="Times New Roman" w:hAnsi="Times New Roman" w:cs="Times New Roman"/>
          <w:color w:val="0A0909"/>
          <w:sz w:val="24"/>
          <w:szCs w:val="24"/>
          <w:lang w:eastAsia="ru-RU"/>
        </w:rPr>
        <w:t xml:space="preserve"> П.В., </w:t>
      </w:r>
      <w:proofErr w:type="spellStart"/>
      <w:r w:rsidRPr="00DA2C4C">
        <w:rPr>
          <w:rFonts w:ascii="Times New Roman" w:eastAsia="Times New Roman" w:hAnsi="Times New Roman" w:cs="Times New Roman"/>
          <w:color w:val="0A0909"/>
          <w:sz w:val="24"/>
          <w:szCs w:val="24"/>
          <w:lang w:eastAsia="ru-RU"/>
        </w:rPr>
        <w:t>Дюкарева</w:t>
      </w:r>
      <w:proofErr w:type="spellEnd"/>
      <w:r w:rsidRPr="00DA2C4C">
        <w:rPr>
          <w:rFonts w:ascii="Times New Roman" w:eastAsia="Times New Roman" w:hAnsi="Times New Roman" w:cs="Times New Roman"/>
          <w:color w:val="0A0909"/>
          <w:sz w:val="24"/>
          <w:szCs w:val="24"/>
          <w:lang w:eastAsia="ru-RU"/>
        </w:rPr>
        <w:t xml:space="preserve"> В.В. Профессиональная компетентность педагогов в воспитании культуры здоровья обучающихся и развитии навыков здорового образа жизни // Вестник научных конференций. 2022. № 3-3 (79). С. 43-46.</w:t>
      </w:r>
    </w:p>
    <w:p w:rsidR="008A1A27" w:rsidRPr="00123843" w:rsidRDefault="008A1A27" w:rsidP="0075308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A0909"/>
          <w:sz w:val="24"/>
          <w:szCs w:val="24"/>
          <w:lang w:eastAsia="ru-RU"/>
        </w:rPr>
      </w:pPr>
      <w:r w:rsidRPr="00123843">
        <w:rPr>
          <w:rFonts w:ascii="Times New Roman" w:eastAsia="Times New Roman" w:hAnsi="Times New Roman" w:cs="Times New Roman"/>
          <w:color w:val="0A0909"/>
          <w:sz w:val="24"/>
          <w:szCs w:val="24"/>
          <w:lang w:eastAsia="ru-RU"/>
        </w:rPr>
        <w:t>Казначеев, В. П. Здоровье нации, просвещение, образование / В. П. Казначеев. - Кострома: Исследовательский центр проблем качества подготовки специалистов, 2010. - 248 с.</w:t>
      </w:r>
    </w:p>
    <w:p w:rsidR="008A1A27" w:rsidRPr="00123843" w:rsidRDefault="008A1A27" w:rsidP="0075308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A0909"/>
          <w:sz w:val="24"/>
          <w:szCs w:val="24"/>
          <w:lang w:eastAsia="ru-RU"/>
        </w:rPr>
      </w:pPr>
      <w:r w:rsidRPr="00123843">
        <w:rPr>
          <w:rFonts w:ascii="Times New Roman" w:eastAsia="Times New Roman" w:hAnsi="Times New Roman" w:cs="Times New Roman"/>
          <w:color w:val="0A0909"/>
          <w:sz w:val="24"/>
          <w:szCs w:val="24"/>
          <w:lang w:eastAsia="ru-RU"/>
        </w:rPr>
        <w:t>Ларионова, И. С. Здоровье как витальная ценность / И. С. Ларионова. - Москва, 2014. - 190 с.</w:t>
      </w:r>
    </w:p>
    <w:p w:rsidR="008A1A27" w:rsidRPr="00123843" w:rsidRDefault="008A1A27" w:rsidP="0075308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A0909"/>
          <w:sz w:val="24"/>
          <w:szCs w:val="24"/>
          <w:lang w:eastAsia="ru-RU"/>
        </w:rPr>
      </w:pPr>
      <w:r w:rsidRPr="00123843">
        <w:rPr>
          <w:rFonts w:ascii="Times New Roman" w:eastAsia="Times New Roman" w:hAnsi="Times New Roman" w:cs="Times New Roman"/>
          <w:color w:val="0A0909"/>
          <w:sz w:val="24"/>
          <w:szCs w:val="24"/>
          <w:lang w:eastAsia="ru-RU"/>
        </w:rPr>
        <w:t xml:space="preserve">Сократов, Н. В. Современные технологии сохранения и укрепления здоровья </w:t>
      </w:r>
      <w:bookmarkStart w:id="0" w:name="_GoBack"/>
      <w:bookmarkEnd w:id="0"/>
      <w:r w:rsidR="004F3A48" w:rsidRPr="00123843">
        <w:rPr>
          <w:rFonts w:ascii="Times New Roman" w:eastAsia="Times New Roman" w:hAnsi="Times New Roman" w:cs="Times New Roman"/>
          <w:color w:val="0A0909"/>
          <w:sz w:val="24"/>
          <w:szCs w:val="24"/>
          <w:lang w:eastAsia="ru-RU"/>
        </w:rPr>
        <w:t>детей:</w:t>
      </w:r>
      <w:r w:rsidR="00123843" w:rsidRPr="00123843">
        <w:rPr>
          <w:rFonts w:ascii="Times New Roman" w:eastAsia="Times New Roman" w:hAnsi="Times New Roman" w:cs="Times New Roman"/>
          <w:color w:val="0A0909"/>
          <w:sz w:val="24"/>
          <w:szCs w:val="24"/>
          <w:lang w:eastAsia="ru-RU"/>
        </w:rPr>
        <w:t xml:space="preserve"> </w:t>
      </w:r>
      <w:r w:rsidRPr="00123843">
        <w:rPr>
          <w:rFonts w:ascii="Times New Roman" w:eastAsia="Times New Roman" w:hAnsi="Times New Roman" w:cs="Times New Roman"/>
          <w:color w:val="0A0909"/>
          <w:sz w:val="24"/>
          <w:szCs w:val="24"/>
          <w:lang w:eastAsia="ru-RU"/>
        </w:rPr>
        <w:t>учеб. пособие. / Н. В. Сократов - Москва: ТЦ Сфера, 2005. – 224 с.</w:t>
      </w:r>
    </w:p>
    <w:p w:rsidR="0001790C" w:rsidRPr="00123843" w:rsidRDefault="0001790C" w:rsidP="0075308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A0909"/>
          <w:sz w:val="24"/>
          <w:szCs w:val="24"/>
          <w:lang w:eastAsia="ru-RU"/>
        </w:rPr>
      </w:pPr>
    </w:p>
    <w:p w:rsidR="0001790C" w:rsidRPr="003E2AE4" w:rsidRDefault="0001790C" w:rsidP="0075308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A0909"/>
          <w:sz w:val="28"/>
          <w:szCs w:val="28"/>
          <w:lang w:eastAsia="ru-RU"/>
        </w:rPr>
      </w:pPr>
    </w:p>
    <w:sectPr w:rsidR="0001790C" w:rsidRPr="003E2AE4" w:rsidSect="001238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636"/>
    <w:multiLevelType w:val="hybridMultilevel"/>
    <w:tmpl w:val="7CC0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93450"/>
    <w:multiLevelType w:val="multilevel"/>
    <w:tmpl w:val="493A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E02D4"/>
    <w:multiLevelType w:val="multilevel"/>
    <w:tmpl w:val="493A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3F32D6"/>
    <w:multiLevelType w:val="hybridMultilevel"/>
    <w:tmpl w:val="E01C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63E9E"/>
    <w:multiLevelType w:val="hybridMultilevel"/>
    <w:tmpl w:val="EB248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7B"/>
    <w:rsid w:val="0001790C"/>
    <w:rsid w:val="0007420B"/>
    <w:rsid w:val="00096F7B"/>
    <w:rsid w:val="00123843"/>
    <w:rsid w:val="0031356B"/>
    <w:rsid w:val="003208BC"/>
    <w:rsid w:val="003E2AE4"/>
    <w:rsid w:val="004F3A48"/>
    <w:rsid w:val="00657EB6"/>
    <w:rsid w:val="00720BDB"/>
    <w:rsid w:val="00753087"/>
    <w:rsid w:val="008A1A27"/>
    <w:rsid w:val="008E1422"/>
    <w:rsid w:val="00905EFE"/>
    <w:rsid w:val="00977865"/>
    <w:rsid w:val="00B63C04"/>
    <w:rsid w:val="00DA2C4C"/>
    <w:rsid w:val="00E909B9"/>
    <w:rsid w:val="00F920B2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78E5"/>
  <w15:chartTrackingRefBased/>
  <w15:docId w15:val="{5F50797E-F38D-4D39-9552-A962C159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79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79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08A"/>
    <w:rPr>
      <w:b/>
      <w:bCs/>
    </w:rPr>
  </w:style>
  <w:style w:type="paragraph" w:styleId="a5">
    <w:name w:val="List Paragraph"/>
    <w:basedOn w:val="a"/>
    <w:uiPriority w:val="34"/>
    <w:qFormat/>
    <w:rsid w:val="00977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2024-03-09T15:51:00Z</dcterms:created>
  <dcterms:modified xsi:type="dcterms:W3CDTF">2024-03-09T15:51:00Z</dcterms:modified>
</cp:coreProperties>
</file>