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7" w:rsidRPr="00990C07" w:rsidRDefault="00990C07" w:rsidP="00990C0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0C07">
        <w:rPr>
          <w:rFonts w:ascii="Arial" w:eastAsia="Times New Roman" w:hAnsi="Arial" w:cs="Arial"/>
          <w:b/>
          <w:bCs/>
          <w:kern w:val="36"/>
          <w:sz w:val="27"/>
          <w:lang w:eastAsia="ru-RU"/>
        </w:rPr>
        <w:t>Проектная деятельность в школе. Виды проектов, этапы выполнения, примеры работ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90C07" w:rsidRPr="00990C07" w:rsidTr="00990C0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Проектная деятельность школьников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Cs/>
                <w:sz w:val="21"/>
                <w:lang w:eastAsia="ru-RU"/>
              </w:rPr>
              <w:t>Что такое учебный проект для ученика и для учителя</w:t>
            </w:r>
          </w:p>
          <w:p w:rsidR="003C349F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- найденный способ решения проблемы - носит практический </w:t>
            </w:r>
            <w:proofErr w:type="gram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</w:t>
            </w:r>
            <w:proofErr w:type="gram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значим для самих открывателей.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А для учителя учебный проект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      </w:r>
            <w:proofErr w:type="spell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проблематизация</w:t>
            </w:r>
            <w:proofErr w:type="spell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планирование деятельности, рефлексия и самоанализ, презентация и </w:t>
            </w:r>
            <w:proofErr w:type="spell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самопрезентация</w:t>
            </w:r>
            <w:proofErr w:type="spell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 также поиск информации, практическое применение академических знаний, самообучение, исследовательская и творческая деятельность.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Проектно-исследовательская работа в школе — это новый, инновационный метод, соединяющий учебно-познавательный компонент, игровой, научный и творческий. 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Организация проектной деятельности</w:t>
            </w:r>
          </w:p>
          <w:p w:rsidR="00990C07" w:rsidRPr="00990C07" w:rsidRDefault="00990C07" w:rsidP="003C34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Организовывая проектную деятельность, педагогу необходимо учитывать следующие аспекты: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1. Проектное задание должно соответствовать возрасту и уровню развития школьника.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2. Должна быть учтена проблематика будущих проектов, которая должна быть в области интересов учеников.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3. Должны быть созданы условия для удачного исполнения проектов (наличие материалов, данных, мультимедиа).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4. Прежде чем дать ученикам проектное задание, следует предварительно осуществлять подготовку к ведению такой деятельности.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5. Руководить проектами, помогать ученикам и консультировать их.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6. Отрабатывать со школьниками приёмы проектной деятельности, совершенствуя при этом </w:t>
            </w:r>
            <w:proofErr w:type="spell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умения.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7. При выборе темы проекта — не навязывать информацию, а заинтересовать, мотивируя их к самостоятельному поиску.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8. Обсуждать с учащимися выбор источников информации: библиотека, справочники, интернет, периодические издания и т. д.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9. В процессе подготовки к проектной деятельности целесообразно организовывать для учеников совместные экскурсии, прогулки, наблюдения, эксперименты, акции.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Виды проектов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Cs/>
                <w:sz w:val="21"/>
                <w:lang w:eastAsia="ru-RU"/>
              </w:rPr>
              <w:t>Исследовательские проекты.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Школьники проводят эксперименты, изучают какую-либо сферу, а потом оформляют полученные результаты в виде стенгазет, буклетов или компьютерных презентаций. Такие исследовательские проекты положительно влияют на профессиональное самоопределение ученика, а также могут стать основой для будущих курсовых, дипломных работ в студенческие годы.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bCs/>
                <w:sz w:val="21"/>
                <w:lang w:eastAsia="ru-RU"/>
              </w:rPr>
              <w:t>Игровые проекты.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Они представлены в виде игр и представлений, где, играя роли каких-либо героев, ученики предлагают своё решение изучаемых задач.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bCs/>
                <w:sz w:val="21"/>
                <w:lang w:eastAsia="ru-RU"/>
              </w:rPr>
              <w:lastRenderedPageBreak/>
              <w:t>Информационные проекты.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Учащиеся собирают и анализируют информацию по какой-либо теме, представляя её в форме журнала, газеты, альманаха.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bCs/>
                <w:sz w:val="21"/>
                <w:lang w:eastAsia="ru-RU"/>
              </w:rPr>
              <w:t>Творческие проекты. 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Здесь огромный простор для фантазии: проект может быть исполнен в виде внеклассного занятия, акции по охране окружающей среды, видеофильма и многого другого. Фантазии нет предела.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Выбор темы и постановка цели проекта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Выбор тем проектов может быть основан на углублённом изучении какого-либо учебного материала с целью расширить знания, заинтересовать детей изучением предмета, усовершенствовать процесс обучения.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7"/>
              <w:gridCol w:w="1626"/>
              <w:gridCol w:w="1745"/>
              <w:gridCol w:w="2316"/>
              <w:gridCol w:w="1735"/>
            </w:tblGrid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Вид проекта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Цель проекта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Проектный продукт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Тип деятельности учащегося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Формируемая компетентность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Практико-ориентированный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Решение практических задач заказчика проекта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Учебные пособия, макеты и модели, инструкции, памятки, рекомендации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Практическая деятельность в определенной учебно-предметной области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Деятельностная</w:t>
                  </w:r>
                  <w:proofErr w:type="spellEnd"/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Исследовательский проект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Доказательство или опровержение какой-либо гипотезы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Результат исследования, оформленный в виде презентаций, стенгазет, буклетов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Деятельность, связанная с экспериментированием, логическими мыслительными операциями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Мыслительная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Информационный проект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Сбор информации о каком-либо объекте или явлении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Статистические данные, результаты опросов общественного мнения, обобщение высказываний различных авторов по какому-либо вопросу, представленные в виде журнала, газеты, альманаха, презентации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Деятельность, связанная со сбором, проверкой, систематизации информации из различных источников; общение с людьми как источниками информации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Информационная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Творческий проект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Привлечение интереса публики к проблеме проекта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Литературные произведения, произведения изобразительного или декоративно-прикладного искусства, 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видеофильмы, акции, внеклассные занятия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Творческая деятельность, связанная с получением обратной связи от публики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Коммуникативная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Игровой или ролевой проект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Предоставление публике опыта участия в решении проблемы проекта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Мероприятие (игра, состязание, викторина, экскурсия и тому подобное</w:t>
                  </w:r>
                  <w:proofErr w:type="gramStart"/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Деятельность, связанная с групповой коммуникацией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Коммуникативная</w:t>
                  </w:r>
                </w:p>
              </w:tc>
            </w:tr>
          </w:tbl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Последовательность работы над проектом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5"/>
              <w:gridCol w:w="2449"/>
              <w:gridCol w:w="2314"/>
              <w:gridCol w:w="2321"/>
            </w:tblGrid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Стадия работы над проектом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Деятельность учителя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Подготовка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Определение темы и целей проекта, его исходного положения. Подбор рабочей группы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Обсуждают тему проекта с учителем и получают при необходимости дополнительную информацию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Знакомит со смыслом проектного подхода и мотивирует учащихся. Помогает в определении цели проекта. Наблюдает за работой учеников.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а) Определение источников необходимой информации.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б) Определение способов сбора и анализа информации.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в) Определение способа представления результатов (формы проекта)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г) Установление процедур и критериев оценки результатов проекта.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</w:t>
                  </w:r>
                  <w:proofErr w:type="spellEnd"/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) Распределение задач (обязанностей) между членами рабочей группы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Формируют задачи проекта. Вырабатывают план действий. Выбирают и обосновывают свои критерии успеха проектной деятельности.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Предлагает идеи, высказывает предположения. Наблюдает за работой учащихся.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Исследование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1.Сбор и уточнение информации (основные инструменты: интервью, опросы, наблюдения, эксперименты и т.п.)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2.Выявление («мозговой штурм») и обсуждение альтернатив, возникших в ходе выполнения проекта.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3.Выбор оптимального варианта хода проекта.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4.Поэтапное выполнение </w:t>
                  </w: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исследовательских задач проекта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Поэтапно выполняют задачи проекта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Наблюдает, советует, косвенно руководит деятельностью учащихся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Выводы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Анализ информации. Формулирование выводов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Выполняют исследование и работают над проектом, анализируя информацию. Оформляют проект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Наблюдает, советует (по просьбе учащихся)</w:t>
                  </w:r>
                </w:p>
              </w:tc>
            </w:tr>
            <w:tr w:rsidR="00990C07" w:rsidRPr="00990C07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Представление (защита) проекта и оценка его результатов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 Анализ выполнения проекта, достигнутых результатов (успехов и неудач) и причин этого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Представляют проект, участвуют в его коллективном самоанализе и оценке.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</w:t>
                  </w:r>
                  <w:proofErr w:type="spellStart"/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креативность</w:t>
                  </w:r>
                  <w:proofErr w:type="spellEnd"/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, качество использования источников, потенциал продолжения проекта</w:t>
                  </w:r>
                </w:p>
              </w:tc>
            </w:tr>
          </w:tbl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Рейтинговая оценка проекта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1"/>
              <w:gridCol w:w="3794"/>
              <w:gridCol w:w="2421"/>
            </w:tblGrid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Оценка этапов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Баллы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24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Оценка работы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Актуальность и новизна предлагаемых решений, сложность темы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5, 10, 20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Объём разработок и количество предлагаемых решений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5, 10, 20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Практическая ценность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Уровень самостоятельности участников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10, 20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Качество оформления записки, плакатов и др.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5, 10, 15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Оценка рецензентом проекта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24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Оценка защиты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Качество доклада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5, 10, 20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Проявление глубины и широты представлений по излагаемой теме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5, 10, 20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Проявление глубины и широты представлений по данному предмету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Ответы на вопросы учителя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</w:t>
                  </w:r>
                </w:p>
              </w:tc>
            </w:tr>
            <w:tr w:rsidR="00990C07" w:rsidRPr="00990C07" w:rsidTr="00990C07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0C07" w:rsidRPr="00990C07" w:rsidRDefault="00990C07" w:rsidP="00990C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Ответы на вопросы учителя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C07" w:rsidRPr="00990C07" w:rsidRDefault="00990C07" w:rsidP="00990C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990C07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5, 10</w:t>
                  </w:r>
                </w:p>
              </w:tc>
            </w:tr>
          </w:tbl>
          <w:p w:rsidR="00990C07" w:rsidRPr="00990C07" w:rsidRDefault="00990C07" w:rsidP="00990C0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 – 140 баллов – «отлично»;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135 – 100 баллов – «хорошо»;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95 – 65 баллов – «удовлетворительно»;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менее 65 баллов - «неудовлетворительно».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Cs/>
                <w:i/>
                <w:sz w:val="21"/>
                <w:lang w:eastAsia="ru-RU"/>
              </w:rPr>
              <w:t>Общий вид и структура пояснительной записки проекта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t>Титульный лист.</w:t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br/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lastRenderedPageBreak/>
              <w:t>Оглавление (содержание).</w:t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br/>
              <w:t>Введение.</w:t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br/>
              <w:t>Главы основной части.</w:t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br/>
              <w:t>Заключение.</w:t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br/>
              <w:t>Список используемой литературы.</w:t>
            </w:r>
            <w:r w:rsidRPr="00990C07">
              <w:rPr>
                <w:rFonts w:ascii="Arial" w:eastAsia="Times New Roman" w:hAnsi="Arial" w:cs="Arial"/>
                <w:i/>
                <w:sz w:val="21"/>
                <w:szCs w:val="21"/>
                <w:lang w:eastAsia="ru-RU"/>
              </w:rPr>
              <w:br/>
              <w:t>Приложение.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Структурные элементы пояснительной записки.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Титульный лист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Титульный лист - первая страница пояснительной записки и заполняется по определенным правилам.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 верхнем поле указывается полное наименование учебного заведения. В среднем дается название проекта без слова "тема" и кавычек. Оно должно быть по возможности кратким и точным -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заглавие. Далее указывается фамилия, имя, номер школы и класс проектанта (в именительном падеже). Затем фамилия и инициалы руководителя проекта.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 нижнем поле указывается место и год выполнения работы (без слова "год").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Оглавление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Вслед за титульным листом помещается оглавление, в котором </w:t>
            </w:r>
            <w:proofErr w:type="gram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приводится</w:t>
            </w:r>
            <w:proofErr w:type="gram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все заголовки пояснительной записки и указываются страницы, на которых они находятся. Сокращать их или давать в другой формулировке, последовательности и соподчиненности нельзя. Все заготовки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Введение к работе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нем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указываются </w:t>
            </w:r>
            <w:proofErr w:type="spell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связи, сообщается, кому предназначен проект и в чем его новизна. Во введении также дается характеристика основных источников получения информации (официальных, научных, литературных, библиографических). Желательно перечислить используемые в ходе выполнения проекта оборудование и материалы.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Главы основной части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 и структура основной части пояснительной записки зависит от вида работы (проекта) определяется заданием. Актуальность - обязательное требование к любой проектной работе. Обоснование ее включает оценку значимости проекта и предполагаемых результатов, раскрываются возможности их использования на практике.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Следующее ставится формулировки цели, и конкретные задачи, которые предстоит решать в соответствии с ней.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первой главе проекта рассматривается предполагаемая методика и техника его выполнения, приводится краткий обзор литературы и других материалов по теме.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следующей главе (поисковой) необходимо разработать банк идей и предложений по решению проблемы, рассматриваемой в проекте.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технологической части проекта необходимо разработать последовательность выполнения </w:t>
            </w: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Далее необходимо рассмотреть экономическую и экологическую оценку проекта. В экономической части представляется полный расчет затрат на изготовление проектируемого изделия. Далее реклама проекта и маркетинговое исследование.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Заключение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заключени</w:t>
            </w:r>
            <w:proofErr w:type="gram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gram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проекта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учащимися проделанной им работы.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Список используемой литературы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После Заключения помещают список используемой литературы. Все заимствования должны обязательно иметь подстрочные ссылки, откуда взяты приведенные материалы.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Приложения</w:t>
            </w:r>
          </w:p>
          <w:p w:rsidR="00990C07" w:rsidRPr="00990C07" w:rsidRDefault="00990C07" w:rsidP="00990C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Вспомогательные или дополнительные материалы, которые загромождают основную часть работы, помещают в приложениях. В приложении содержится таблицы, текст, графики, карты, рисунки. Каждое приложение должно начинаться с нового листа (страницы) с указанием в правом верхнем углу слова "Приложение" и иметь тематический заголовок. При наличии в работе более одного приложения они нумеруются арабскими цифрами (без знака №), например: "Приложение 1", "Приложение 2", и т.д. Нумерация страниц, на которых даются приложения, должна быть сквозной и продолжать общую нумерацию основного текста. Сквозь его с приложениями осуществляется через ссылки, которые употребляются со словом "смотри" (</w:t>
            </w:r>
            <w:proofErr w:type="gramStart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</w:t>
            </w:r>
            <w:proofErr w:type="gramEnd"/>
            <w:r w:rsidRPr="00990C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.), заключаемым вместе с шифром в круглые скобки..</w:t>
            </w:r>
          </w:p>
        </w:tc>
      </w:tr>
    </w:tbl>
    <w:p w:rsidR="00E34DDE" w:rsidRPr="00990C07" w:rsidRDefault="00E34DDE" w:rsidP="00990C07">
      <w:pPr>
        <w:jc w:val="both"/>
      </w:pPr>
    </w:p>
    <w:sectPr w:rsidR="00E34DDE" w:rsidRPr="00990C07" w:rsidSect="00E3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07"/>
    <w:rsid w:val="00136FB4"/>
    <w:rsid w:val="003C349F"/>
    <w:rsid w:val="00990C07"/>
    <w:rsid w:val="00E3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DE"/>
  </w:style>
  <w:style w:type="paragraph" w:styleId="1">
    <w:name w:val="heading 1"/>
    <w:basedOn w:val="a"/>
    <w:link w:val="10"/>
    <w:uiPriority w:val="9"/>
    <w:qFormat/>
    <w:rsid w:val="00990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0C07"/>
    <w:rPr>
      <w:b/>
      <w:bCs/>
    </w:rPr>
  </w:style>
  <w:style w:type="paragraph" w:customStyle="1" w:styleId="text">
    <w:name w:val="text"/>
    <w:basedOn w:val="a"/>
    <w:rsid w:val="009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1930</Words>
  <Characters>11005</Characters>
  <Application>Microsoft Office Word</Application>
  <DocSecurity>0</DocSecurity>
  <Lines>91</Lines>
  <Paragraphs>25</Paragraphs>
  <ScaleCrop>false</ScaleCrop>
  <Company>Organization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2018-11-25T19:49:00Z</dcterms:created>
  <dcterms:modified xsi:type="dcterms:W3CDTF">2018-11-25T19:57:00Z</dcterms:modified>
</cp:coreProperties>
</file>