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0D8F" w14:textId="5A238189" w:rsidR="00D12F31" w:rsidRPr="0028233B" w:rsidRDefault="00D12F31" w:rsidP="002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33B">
        <w:rPr>
          <w:rFonts w:ascii="Times New Roman" w:hAnsi="Times New Roman" w:cs="Times New Roman"/>
          <w:b/>
          <w:bCs/>
          <w:sz w:val="24"/>
          <w:szCs w:val="24"/>
        </w:rPr>
        <w:t>Сопроводительное письмо к тренажеру «Звук П»</w:t>
      </w:r>
    </w:p>
    <w:p w14:paraId="3C5CE101" w14:textId="5AA65D4F" w:rsidR="00D12F31" w:rsidRPr="00D12F31" w:rsidRDefault="0028233B" w:rsidP="00D1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Название: Курс внимательных родителей. </w:t>
      </w:r>
      <w:r w:rsidR="00D12F31">
        <w:rPr>
          <w:rFonts w:ascii="Times New Roman" w:hAnsi="Times New Roman" w:cs="Times New Roman"/>
          <w:sz w:val="24"/>
          <w:szCs w:val="24"/>
        </w:rPr>
        <w:t>Тренажер «Звук П»</w:t>
      </w:r>
    </w:p>
    <w:p w14:paraId="5230C1FF" w14:textId="56AB4B92" w:rsidR="00D12F31" w:rsidRPr="00D12F31" w:rsidRDefault="00036506" w:rsidP="00D1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работы</w:t>
      </w:r>
      <w:r w:rsidR="0028233B">
        <w:rPr>
          <w:rFonts w:ascii="Times New Roman" w:hAnsi="Times New Roman" w:cs="Times New Roman"/>
          <w:sz w:val="24"/>
          <w:szCs w:val="24"/>
        </w:rPr>
        <w:t xml:space="preserve">: </w:t>
      </w:r>
      <w:r w:rsidR="00D12F31">
        <w:rPr>
          <w:rFonts w:ascii="Times New Roman" w:hAnsi="Times New Roman" w:cs="Times New Roman"/>
          <w:sz w:val="24"/>
          <w:szCs w:val="24"/>
        </w:rPr>
        <w:t xml:space="preserve">Тренажер разработан для закрепления навыков звукового анализа и синтеза с родителями в домашних занятиях по рекомендациям учителя-логопеда </w:t>
      </w:r>
    </w:p>
    <w:p w14:paraId="338F3D49" w14:textId="582D5F53" w:rsidR="00D12F31" w:rsidRPr="00D12F31" w:rsidRDefault="0028233B" w:rsidP="00D1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D12F31">
        <w:rPr>
          <w:rFonts w:ascii="Times New Roman" w:hAnsi="Times New Roman" w:cs="Times New Roman"/>
          <w:sz w:val="24"/>
          <w:szCs w:val="24"/>
        </w:rPr>
        <w:t>Гиль Татьяна Леонидовна</w:t>
      </w:r>
    </w:p>
    <w:p w14:paraId="57917D22" w14:textId="77777777" w:rsidR="00036506" w:rsidRDefault="00036506" w:rsidP="000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Группы компенсирующей направленности для детей с ЗПР</w:t>
      </w:r>
    </w:p>
    <w:p w14:paraId="192EF7B5" w14:textId="07C43B95" w:rsidR="00D12F31" w:rsidRPr="00D12F31" w:rsidRDefault="00D12F31" w:rsidP="00D1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№18 «Улыбка» города Нерюнгри. </w:t>
      </w:r>
    </w:p>
    <w:p w14:paraId="6E4CA087" w14:textId="0CB75E8C" w:rsidR="00036506" w:rsidRPr="00036506" w:rsidRDefault="00036506" w:rsidP="00036506">
      <w:pPr>
        <w:rPr>
          <w:rFonts w:ascii="Times New Roman" w:hAnsi="Times New Roman" w:cs="Times New Roman"/>
          <w:sz w:val="24"/>
          <w:szCs w:val="24"/>
        </w:rPr>
      </w:pPr>
    </w:p>
    <w:p w14:paraId="7D5C6ECA" w14:textId="037A5965" w:rsidR="00036506" w:rsidRPr="00036506" w:rsidRDefault="00036506" w:rsidP="00036506">
      <w:pPr>
        <w:rPr>
          <w:rFonts w:ascii="Times New Roman" w:hAnsi="Times New Roman" w:cs="Times New Roman"/>
          <w:sz w:val="24"/>
          <w:szCs w:val="24"/>
        </w:rPr>
      </w:pPr>
    </w:p>
    <w:sectPr w:rsidR="00036506" w:rsidRPr="0003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F"/>
    <w:rsid w:val="00036506"/>
    <w:rsid w:val="00271694"/>
    <w:rsid w:val="0028233B"/>
    <w:rsid w:val="00D11D5F"/>
    <w:rsid w:val="00D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CBA"/>
  <w15:chartTrackingRefBased/>
  <w15:docId w15:val="{A1DCDFFF-201F-41D8-A047-7F060993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2021-10-18T14:28:00Z</dcterms:created>
  <dcterms:modified xsi:type="dcterms:W3CDTF">2021-10-18T15:15:00Z</dcterms:modified>
</cp:coreProperties>
</file>