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CA" w:rsidRDefault="00440ACA" w:rsidP="00440ACA">
      <w:pPr>
        <w:pStyle w:val="1"/>
        <w:shd w:val="clear" w:color="auto" w:fill="FFFFFF"/>
        <w:spacing w:before="270" w:after="135" w:line="390" w:lineRule="atLeast"/>
        <w:jc w:val="center"/>
        <w:rPr>
          <w:rFonts w:ascii="Helvetica" w:eastAsia="Times New Roman" w:hAnsi="Helvetica" w:cs="Helvetica"/>
          <w:color w:val="auto"/>
          <w:kern w:val="36"/>
          <w:sz w:val="33"/>
          <w:szCs w:val="33"/>
          <w:lang w:eastAsia="ru-RU"/>
        </w:rPr>
      </w:pPr>
      <w:r w:rsidRPr="00440ACA">
        <w:rPr>
          <w:rFonts w:ascii="Helvetica" w:hAnsi="Helvetica" w:cs="Helvetica"/>
          <w:color w:val="auto"/>
          <w:sz w:val="21"/>
          <w:szCs w:val="21"/>
        </w:rPr>
        <w:t xml:space="preserve">    </w:t>
      </w:r>
      <w:r w:rsidRPr="00440ACA">
        <w:rPr>
          <w:rFonts w:ascii="Helvetica" w:eastAsia="Times New Roman" w:hAnsi="Helvetica" w:cs="Helvetica"/>
          <w:color w:val="auto"/>
          <w:kern w:val="36"/>
          <w:sz w:val="33"/>
          <w:szCs w:val="33"/>
          <w:lang w:eastAsia="ru-RU"/>
        </w:rPr>
        <w:t>Метод проектов в начальной школе</w:t>
      </w:r>
    </w:p>
    <w:p w:rsidR="00440ACA" w:rsidRPr="00440ACA" w:rsidRDefault="00440ACA" w:rsidP="00440ACA">
      <w:pPr>
        <w:jc w:val="right"/>
        <w:rPr>
          <w:b/>
          <w:i/>
          <w:lang w:eastAsia="ru-RU"/>
        </w:rPr>
      </w:pPr>
      <w:r w:rsidRPr="00440ACA">
        <w:rPr>
          <w:b/>
          <w:i/>
          <w:lang w:eastAsia="ru-RU"/>
        </w:rPr>
        <w:t>Котельникова Светлана Олеговна</w:t>
      </w:r>
    </w:p>
    <w:p w:rsidR="00440ACA" w:rsidRDefault="00440ACA" w:rsidP="00440ACA">
      <w:pPr>
        <w:jc w:val="right"/>
        <w:rPr>
          <w:b/>
          <w:i/>
          <w:lang w:eastAsia="ru-RU"/>
        </w:rPr>
      </w:pPr>
      <w:r w:rsidRPr="00440ACA">
        <w:rPr>
          <w:b/>
          <w:i/>
          <w:lang w:eastAsia="ru-RU"/>
        </w:rPr>
        <w:t>КОГОАУ «Лицей естественных наук»</w:t>
      </w:r>
    </w:p>
    <w:p w:rsidR="00440ACA" w:rsidRPr="00440ACA" w:rsidRDefault="00440ACA" w:rsidP="00440ACA">
      <w:pPr>
        <w:jc w:val="right"/>
        <w:rPr>
          <w:b/>
          <w:i/>
          <w:lang w:eastAsia="ru-RU"/>
        </w:rPr>
      </w:pPr>
      <w:r>
        <w:rPr>
          <w:b/>
          <w:i/>
          <w:lang w:eastAsia="ru-RU"/>
        </w:rPr>
        <w:t>города Кирова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</w:t>
      </w:r>
      <w:r>
        <w:rPr>
          <w:rFonts w:ascii="Helvetica" w:hAnsi="Helvetica" w:cs="Helvetica"/>
          <w:color w:val="333333"/>
          <w:sz w:val="21"/>
          <w:szCs w:val="21"/>
        </w:rPr>
        <w:t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обучения. Обновляющейся школе потребовались такие методы обучения, которые: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формировали бы активную, самостоятельную и инициативную позицию учащихся в учении;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развивали бы в первую очередь общеучебные умения и навыки: исследовательские, рефлексивные,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самооценочные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br/>
        <w:t>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  <w:r>
        <w:rPr>
          <w:rFonts w:ascii="Helvetica" w:hAnsi="Helvetica" w:cs="Helvetica"/>
          <w:color w:val="333333"/>
          <w:sz w:val="21"/>
          <w:szCs w:val="21"/>
        </w:rPr>
        <w:br/>
        <w:t>- были бы приоритетно нацелены на развитие познавательного интереса учащихся;</w:t>
      </w:r>
      <w:r>
        <w:rPr>
          <w:rFonts w:ascii="Helvetica" w:hAnsi="Helvetica" w:cs="Helvetica"/>
          <w:color w:val="333333"/>
          <w:sz w:val="21"/>
          <w:szCs w:val="21"/>
        </w:rPr>
        <w:br/>
        <w:t>- реализовывали бы принцип связи обучения с жизнью.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Инновационный поиск новых средств приводит педагогов к пониманию того, что нам нужны деятельностные, групповые, игровые, ролевые, практико-ориентированные, проблемные, рефлексивные и прочие формы и методы учения/обучения.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Ведущее место среди таких методов, обнаруженных в арсенале мировой и отечественной педагогической практики, принадлежит сегодня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методу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проектов.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Внешний результат</w:t>
      </w:r>
      <w:r>
        <w:rPr>
          <w:rFonts w:ascii="Helvetica" w:hAnsi="Helvetica" w:cs="Helvetica"/>
          <w:color w:val="333333"/>
          <w:sz w:val="21"/>
          <w:szCs w:val="21"/>
        </w:rPr>
        <w:t> можно увидеть, осмыслить, применить в реальной практической деятельности.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Внутренний результат</w:t>
      </w:r>
      <w:r>
        <w:rPr>
          <w:rFonts w:ascii="Helvetica" w:hAnsi="Helvetica" w:cs="Helvetica"/>
          <w:color w:val="333333"/>
          <w:sz w:val="21"/>
          <w:szCs w:val="21"/>
        </w:rPr>
        <w:t> – опыт деятельности – становится бесценным достоянием учащегося, соединяя в себе знания и умения, компетенции и ценности.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Метод проектов</w:t>
      </w:r>
      <w:r>
        <w:rPr>
          <w:rFonts w:ascii="Helvetica" w:hAnsi="Helvetica" w:cs="Helvetica"/>
          <w:color w:val="333333"/>
          <w:sz w:val="21"/>
          <w:szCs w:val="21"/>
        </w:rPr>
        <w:t xml:space="preserve"> зародился во второй половине ХIХ века в сельскохозяйственных школах США и основывался на теоретических концепциях “прагматической педагогики”, основоположником которой был американский философ-идеалист Джон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Дьюи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(1859 – 1952).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1.1 Основные требования к проекту.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современной педагогике метод проектов используется не вместо систематического предметного обучения, а наряду с ним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как компонент системы образования.</w:t>
      </w:r>
    </w:p>
    <w:p w:rsidR="00440ACA" w:rsidRP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Работа по методу проектов, как замечает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И.С.Сергеев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</w:t>
      </w:r>
      <w:r w:rsidRPr="00440ACA">
        <w:rPr>
          <w:rFonts w:ascii="Helvetica" w:hAnsi="Helvetica" w:cs="Helvetica"/>
          <w:color w:val="333333"/>
          <w:sz w:val="21"/>
          <w:szCs w:val="21"/>
        </w:rPr>
        <w:t>то </w:t>
      </w:r>
      <w:r w:rsidRPr="00440ACA">
        <w:rPr>
          <w:rFonts w:ascii="Helvetica" w:hAnsi="Helvetica" w:cs="Helvetica"/>
          <w:bCs/>
          <w:color w:val="333333"/>
          <w:sz w:val="21"/>
          <w:szCs w:val="21"/>
        </w:rPr>
        <w:t>требования к учебному проекту</w:t>
      </w:r>
      <w:r w:rsidRPr="00440ACA">
        <w:rPr>
          <w:rFonts w:ascii="Helvetica" w:hAnsi="Helvetica" w:cs="Helvetica"/>
          <w:color w:val="333333"/>
          <w:sz w:val="21"/>
          <w:szCs w:val="21"/>
        </w:rPr>
        <w:t> – </w:t>
      </w:r>
      <w:r w:rsidRPr="00440ACA">
        <w:rPr>
          <w:rFonts w:ascii="Helvetica" w:hAnsi="Helvetica" w:cs="Helvetica"/>
          <w:bCs/>
          <w:color w:val="333333"/>
          <w:sz w:val="21"/>
          <w:szCs w:val="21"/>
        </w:rPr>
        <w:t>совершенно особые</w:t>
      </w:r>
      <w:r w:rsidRPr="00440ACA">
        <w:rPr>
          <w:rFonts w:ascii="Helvetica" w:hAnsi="Helvetica" w:cs="Helvetica"/>
          <w:color w:val="333333"/>
          <w:sz w:val="21"/>
          <w:szCs w:val="21"/>
        </w:rPr>
        <w:t>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440ACA">
        <w:rPr>
          <w:rFonts w:ascii="Helvetica" w:hAnsi="Helvetica" w:cs="Helvetica"/>
          <w:color w:val="333333"/>
          <w:sz w:val="21"/>
          <w:szCs w:val="21"/>
        </w:rPr>
        <w:t>1.Необходимо наличие социально </w:t>
      </w:r>
      <w:r w:rsidRPr="00440ACA">
        <w:rPr>
          <w:rFonts w:ascii="Helvetica" w:hAnsi="Helvetica" w:cs="Helvetica"/>
          <w:bCs/>
          <w:color w:val="333333"/>
          <w:sz w:val="21"/>
          <w:szCs w:val="21"/>
        </w:rPr>
        <w:t>значимой задачи (проблемы) </w:t>
      </w:r>
      <w:r w:rsidRPr="00440ACA">
        <w:rPr>
          <w:rFonts w:ascii="Helvetica" w:hAnsi="Helvetica" w:cs="Helvetica"/>
          <w:color w:val="333333"/>
          <w:sz w:val="21"/>
          <w:szCs w:val="21"/>
        </w:rPr>
        <w:t>–исследовательской</w:t>
      </w:r>
      <w:r>
        <w:rPr>
          <w:rFonts w:ascii="Helvetica" w:hAnsi="Helvetica" w:cs="Helvetica"/>
          <w:color w:val="333333"/>
          <w:sz w:val="21"/>
          <w:szCs w:val="21"/>
        </w:rPr>
        <w:t>, информационной, практической.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3.Каждый проект обязательно требует исследовательской работы учащихся.</w:t>
      </w:r>
    </w:p>
    <w:p w:rsidR="00440ACA" w:rsidRP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отличительная черта проектной деятельности –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Pr="00440ACA">
        <w:rPr>
          <w:rFonts w:ascii="Helvetica" w:hAnsi="Helvetica" w:cs="Helvetica"/>
          <w:bCs/>
          <w:color w:val="333333"/>
          <w:sz w:val="21"/>
          <w:szCs w:val="21"/>
        </w:rPr>
        <w:t>поиск</w:t>
      </w:r>
      <w:r w:rsidRPr="00440ACA">
        <w:rPr>
          <w:rFonts w:ascii="Helvetica" w:hAnsi="Helvetica" w:cs="Helvetica"/>
          <w:color w:val="333333"/>
          <w:sz w:val="21"/>
          <w:szCs w:val="21"/>
        </w:rPr>
        <w:t> </w:t>
      </w:r>
      <w:r w:rsidRPr="00440ACA">
        <w:rPr>
          <w:rFonts w:ascii="Helvetica" w:hAnsi="Helvetica" w:cs="Helvetica"/>
          <w:bCs/>
          <w:color w:val="333333"/>
          <w:sz w:val="21"/>
          <w:szCs w:val="21"/>
        </w:rPr>
        <w:t>информации</w:t>
      </w:r>
      <w:r w:rsidRPr="00440ACA">
        <w:rPr>
          <w:rFonts w:ascii="Helvetica" w:hAnsi="Helvetica" w:cs="Helvetica"/>
          <w:color w:val="333333"/>
          <w:sz w:val="21"/>
          <w:szCs w:val="21"/>
        </w:rPr>
        <w:t>, которая затем будет обработана, осмыслена и представлена участникам проектной группы.</w:t>
      </w:r>
    </w:p>
    <w:p w:rsidR="00440ACA" w:rsidRP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440ACA">
        <w:rPr>
          <w:rFonts w:ascii="Helvetica" w:hAnsi="Helvetica" w:cs="Helvetica"/>
          <w:color w:val="333333"/>
          <w:sz w:val="21"/>
          <w:szCs w:val="21"/>
        </w:rPr>
        <w:t>4.Результатом работы над проектом, иначе говоря, выходом проекта, является </w:t>
      </w:r>
      <w:r w:rsidRPr="00440ACA">
        <w:rPr>
          <w:rFonts w:ascii="Helvetica" w:hAnsi="Helvetica" w:cs="Helvetica"/>
          <w:bCs/>
          <w:color w:val="333333"/>
          <w:sz w:val="21"/>
          <w:szCs w:val="21"/>
        </w:rPr>
        <w:t>продукт</w:t>
      </w:r>
      <w:r w:rsidRPr="00440ACA">
        <w:rPr>
          <w:rFonts w:ascii="Helvetica" w:hAnsi="Helvetica" w:cs="Helvetica"/>
          <w:color w:val="333333"/>
          <w:sz w:val="21"/>
          <w:szCs w:val="21"/>
        </w:rPr>
        <w:t>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Таким образом, проект требует на завершающем этапе презентации своего продукта.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есть проект – это “пять П”: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Проблема – Проектирование (планирование) – Поиск информации – Продукт – Презентация.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Шестое “П” проекта – его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Портфолио</w:t>
      </w:r>
      <w:r>
        <w:rPr>
          <w:rFonts w:ascii="Helvetica" w:hAnsi="Helvetica" w:cs="Helvetica"/>
          <w:color w:val="333333"/>
          <w:sz w:val="21"/>
          <w:szCs w:val="21"/>
        </w:rPr>
        <w:t>, т.е. папка, в которой собраны все рабочие материалы проекта, в том числе черновики, дневные планы и отчеты и др.</w:t>
      </w:r>
    </w:p>
    <w:p w:rsidR="00440ACA" w:rsidRP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Важное правило</w:t>
      </w:r>
      <w:r w:rsidRPr="00440ACA">
        <w:rPr>
          <w:rFonts w:ascii="Helvetica" w:hAnsi="Helvetica" w:cs="Helvetica"/>
          <w:bCs/>
          <w:color w:val="333333"/>
          <w:sz w:val="21"/>
          <w:szCs w:val="21"/>
        </w:rPr>
        <w:t>: каждый этап работы над проектом должен иметь свой конкретный продукт!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Учебный проект, как комплексный и многоцелевой метод, имеет большое количество видов и разновидностей. Чтобы разобраться в них, требуются по крайней мере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три различные классификации</w:t>
      </w:r>
      <w:r>
        <w:rPr>
          <w:rFonts w:ascii="Helvetica" w:hAnsi="Helvetica" w:cs="Helvetica"/>
          <w:color w:val="333333"/>
          <w:sz w:val="21"/>
          <w:szCs w:val="21"/>
        </w:rPr>
        <w:t>. (Сергеев И.С.)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Практико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– ориентированный </w:t>
      </w:r>
      <w:bookmarkStart w:id="0" w:name="_GoBack"/>
      <w:bookmarkEnd w:id="0"/>
      <w:r w:rsidR="0053401F">
        <w:rPr>
          <w:rFonts w:ascii="Helvetica" w:hAnsi="Helvetica" w:cs="Helvetica"/>
          <w:b/>
          <w:bCs/>
          <w:color w:val="333333"/>
          <w:sz w:val="21"/>
          <w:szCs w:val="21"/>
        </w:rPr>
        <w:t>проект </w:t>
      </w:r>
      <w:r w:rsidR="0053401F">
        <w:rPr>
          <w:rFonts w:ascii="Helvetica" w:hAnsi="Helvetica" w:cs="Helvetica"/>
          <w:color w:val="333333"/>
          <w:sz w:val="21"/>
          <w:szCs w:val="21"/>
        </w:rPr>
        <w:t>нацелен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социальные интересы самих участников проекта или внешнего заказчика.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Исследовательский проект </w:t>
      </w:r>
      <w:r>
        <w:rPr>
          <w:rFonts w:ascii="Helvetica" w:hAnsi="Helvetica" w:cs="Helvetica"/>
          <w:color w:val="333333"/>
          <w:sz w:val="21"/>
          <w:szCs w:val="21"/>
        </w:rPr>
        <w:t>по структуре напоминает подлинно научное исследование.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Информационный проект</w:t>
      </w:r>
      <w:r>
        <w:rPr>
          <w:rFonts w:ascii="Helvetica" w:hAnsi="Helvetica" w:cs="Helvetica"/>
          <w:color w:val="333333"/>
          <w:sz w:val="21"/>
          <w:szCs w:val="21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Выходом такого проекта часто является публикация в СМИ,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в Интернете. Результатом такого проекта может быть и создание информационной среды класса или школы.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Творческий проект </w:t>
      </w:r>
      <w:r>
        <w:rPr>
          <w:rFonts w:ascii="Helvetica" w:hAnsi="Helvetica" w:cs="Helvetica"/>
          <w:color w:val="333333"/>
          <w:sz w:val="21"/>
          <w:szCs w:val="21"/>
        </w:rPr>
        <w:t>предполагает максимально свободный и нетрадиционный подход к оформлению результатов.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Ролевой проект</w:t>
      </w:r>
      <w:r>
        <w:rPr>
          <w:rFonts w:ascii="Helvetica" w:hAnsi="Helvetica" w:cs="Helvetica"/>
          <w:color w:val="333333"/>
          <w:sz w:val="21"/>
          <w:szCs w:val="21"/>
        </w:rPr>
        <w:t>.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 комплексности</w:t>
      </w:r>
      <w:r>
        <w:rPr>
          <w:rFonts w:ascii="Helvetica" w:hAnsi="Helvetica" w:cs="Helvetica"/>
          <w:color w:val="333333"/>
          <w:sz w:val="21"/>
          <w:szCs w:val="21"/>
        </w:rPr>
        <w:t> (иначе говоря, по предметно – содержательной области)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можно выделить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два типа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проектов.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Монопроекты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Межпредметные проекты</w:t>
      </w:r>
      <w:r>
        <w:rPr>
          <w:rFonts w:ascii="Helvetica" w:hAnsi="Helvetica" w:cs="Helvetica"/>
          <w:color w:val="333333"/>
          <w:sz w:val="21"/>
          <w:szCs w:val="21"/>
        </w:rPr>
        <w:t> выполняются исключительно во внеурочное время и под руководством нескольких специалистов в различных областях знания.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Проекты могут различаться и по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характеру контактов между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участниками</w:t>
      </w:r>
      <w:r>
        <w:rPr>
          <w:rFonts w:ascii="Helvetica" w:hAnsi="Helvetica" w:cs="Helvetica"/>
          <w:color w:val="333333"/>
          <w:sz w:val="21"/>
          <w:szCs w:val="21"/>
        </w:rPr>
        <w:t>. Они могут быть: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внутриклассными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внутришкольными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  <w:r>
        <w:rPr>
          <w:rFonts w:ascii="Helvetica" w:hAnsi="Helvetica" w:cs="Helvetica"/>
          <w:color w:val="333333"/>
          <w:sz w:val="21"/>
          <w:szCs w:val="21"/>
        </w:rPr>
        <w:br/>
        <w:t>- региональными;</w:t>
      </w:r>
      <w:r>
        <w:rPr>
          <w:rFonts w:ascii="Helvetica" w:hAnsi="Helvetica" w:cs="Helvetica"/>
          <w:color w:val="333333"/>
          <w:sz w:val="21"/>
          <w:szCs w:val="21"/>
        </w:rPr>
        <w:br/>
        <w:t>- межрегиональными;</w:t>
      </w:r>
      <w:r>
        <w:rPr>
          <w:rFonts w:ascii="Helvetica" w:hAnsi="Helvetica" w:cs="Helvetica"/>
          <w:color w:val="333333"/>
          <w:sz w:val="21"/>
          <w:szCs w:val="21"/>
        </w:rPr>
        <w:br/>
        <w:t>- международными.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Классификация проектов по продолжительности.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Мини – проекты</w:t>
      </w:r>
      <w:r>
        <w:rPr>
          <w:rFonts w:ascii="Helvetica" w:hAnsi="Helvetica" w:cs="Helvetica"/>
          <w:color w:val="333333"/>
          <w:sz w:val="21"/>
          <w:szCs w:val="21"/>
        </w:rPr>
        <w:t> могут укладываться в один урок или менее.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Краткосрочные проекты</w:t>
      </w:r>
      <w:r>
        <w:rPr>
          <w:rFonts w:ascii="Helvetica" w:hAnsi="Helvetica" w:cs="Helvetica"/>
          <w:color w:val="333333"/>
          <w:sz w:val="21"/>
          <w:szCs w:val="21"/>
        </w:rPr>
        <w:t> требуют выделения 4 – 6 уроков.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Недельные проекты</w:t>
      </w:r>
      <w:r>
        <w:rPr>
          <w:rFonts w:ascii="Helvetica" w:hAnsi="Helvetica" w:cs="Helvetica"/>
          <w:color w:val="333333"/>
          <w:sz w:val="21"/>
          <w:szCs w:val="21"/>
        </w:rPr>
        <w:t> выполняются в группах в ходе проектной недели.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Их выполнение занимает примерно 30 – 40 часов и целиком проходит при участии руководителя.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Годичные проекты</w:t>
      </w:r>
      <w:r>
        <w:rPr>
          <w:rFonts w:ascii="Helvetica" w:hAnsi="Helvetica" w:cs="Helvetica"/>
          <w:color w:val="333333"/>
          <w:sz w:val="21"/>
          <w:szCs w:val="21"/>
        </w:rPr>
        <w:t> 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1.2 Презентация проектов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уже отмечалось, одним из важных этапов осуществления учебного проекта является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презентация.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</w:t>
      </w:r>
      <w:r>
        <w:rPr>
          <w:rFonts w:ascii="Helvetica" w:hAnsi="Helvetica" w:cs="Helvetica"/>
          <w:color w:val="333333"/>
          <w:sz w:val="21"/>
          <w:szCs w:val="21"/>
        </w:rPr>
        <w:t>(в</w:t>
      </w:r>
      <w:r>
        <w:rPr>
          <w:rFonts w:ascii="Helvetica" w:hAnsi="Helvetica" w:cs="Helvetica"/>
          <w:color w:val="333333"/>
          <w:sz w:val="21"/>
          <w:szCs w:val="21"/>
        </w:rPr>
        <w:t xml:space="preserve">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Виды презентационных проектов</w:t>
      </w:r>
      <w:r>
        <w:rPr>
          <w:rFonts w:ascii="Helvetica" w:hAnsi="Helvetica" w:cs="Helvetica"/>
          <w:color w:val="333333"/>
          <w:sz w:val="21"/>
          <w:szCs w:val="21"/>
        </w:rPr>
        <w:t xml:space="preserve"> могут быть различными,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например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Воплощение (в роль человека, одушевленного или неодушевленного существа).</w:t>
      </w:r>
      <w:r>
        <w:rPr>
          <w:rFonts w:ascii="Helvetica" w:hAnsi="Helvetica" w:cs="Helvetica"/>
          <w:color w:val="333333"/>
          <w:sz w:val="21"/>
          <w:szCs w:val="21"/>
        </w:rPr>
        <w:br/>
        <w:t>- Деловая игра.</w:t>
      </w:r>
      <w:r>
        <w:rPr>
          <w:rFonts w:ascii="Helvetica" w:hAnsi="Helvetica" w:cs="Helvetica"/>
          <w:color w:val="333333"/>
          <w:sz w:val="21"/>
          <w:szCs w:val="21"/>
        </w:rPr>
        <w:br/>
        <w:t>- Демонстрация видеофильма – продукта, выполненного на основе информационных технологий.</w:t>
      </w:r>
      <w:r>
        <w:rPr>
          <w:rFonts w:ascii="Helvetica" w:hAnsi="Helvetica" w:cs="Helvetica"/>
          <w:color w:val="333333"/>
          <w:sz w:val="21"/>
          <w:szCs w:val="21"/>
        </w:rPr>
        <w:br/>
        <w:t>- Диалог исторических или литературных персонажей.</w:t>
      </w:r>
      <w:r>
        <w:rPr>
          <w:rFonts w:ascii="Helvetica" w:hAnsi="Helvetica" w:cs="Helvetica"/>
          <w:color w:val="333333"/>
          <w:sz w:val="21"/>
          <w:szCs w:val="21"/>
        </w:rPr>
        <w:br/>
        <w:t>- Защита на Ученом Совете.</w:t>
      </w:r>
      <w:r>
        <w:rPr>
          <w:rFonts w:ascii="Helvetica" w:hAnsi="Helvetica" w:cs="Helvetica"/>
          <w:color w:val="333333"/>
          <w:sz w:val="21"/>
          <w:szCs w:val="21"/>
        </w:rPr>
        <w:br/>
        <w:t>- Игра с залом.</w:t>
      </w:r>
      <w:r>
        <w:rPr>
          <w:rFonts w:ascii="Helvetica" w:hAnsi="Helvetica" w:cs="Helvetica"/>
          <w:color w:val="333333"/>
          <w:sz w:val="21"/>
          <w:szCs w:val="21"/>
        </w:rPr>
        <w:br/>
        <w:t>- Иллюстративное сопоставление фактов, документов, событий, эпох, цивилизаций…</w:t>
      </w:r>
      <w:r>
        <w:rPr>
          <w:rFonts w:ascii="Helvetica" w:hAnsi="Helvetica" w:cs="Helvetica"/>
          <w:color w:val="333333"/>
          <w:sz w:val="21"/>
          <w:szCs w:val="21"/>
        </w:rPr>
        <w:br/>
        <w:t>- Инсценировка реального или вымышленного исторического события.</w:t>
      </w:r>
      <w:r>
        <w:rPr>
          <w:rFonts w:ascii="Helvetica" w:hAnsi="Helvetica" w:cs="Helvetica"/>
          <w:color w:val="333333"/>
          <w:sz w:val="21"/>
          <w:szCs w:val="21"/>
        </w:rPr>
        <w:br/>
        <w:t>- Научная конференция.</w:t>
      </w:r>
      <w:r>
        <w:rPr>
          <w:rFonts w:ascii="Helvetica" w:hAnsi="Helvetica" w:cs="Helvetica"/>
          <w:color w:val="333333"/>
          <w:sz w:val="21"/>
          <w:szCs w:val="21"/>
        </w:rPr>
        <w:br/>
        <w:t>- Отчет исследовательской экспедиции.</w:t>
      </w:r>
      <w:r>
        <w:rPr>
          <w:rFonts w:ascii="Helvetica" w:hAnsi="Helvetica" w:cs="Helvetica"/>
          <w:color w:val="333333"/>
          <w:sz w:val="21"/>
          <w:szCs w:val="21"/>
        </w:rPr>
        <w:br/>
        <w:t>- Пресс-конференция.</w:t>
      </w:r>
      <w:r>
        <w:rPr>
          <w:rFonts w:ascii="Helvetica" w:hAnsi="Helvetica" w:cs="Helvetica"/>
          <w:color w:val="333333"/>
          <w:sz w:val="21"/>
          <w:szCs w:val="21"/>
        </w:rPr>
        <w:br/>
        <w:t>- Путешествие.</w:t>
      </w:r>
      <w:r>
        <w:rPr>
          <w:rFonts w:ascii="Helvetica" w:hAnsi="Helvetica" w:cs="Helvetica"/>
          <w:color w:val="333333"/>
          <w:sz w:val="21"/>
          <w:szCs w:val="21"/>
        </w:rPr>
        <w:br/>
        <w:t>- Реклама.</w:t>
      </w:r>
      <w:r>
        <w:rPr>
          <w:rFonts w:ascii="Helvetica" w:hAnsi="Helvetica" w:cs="Helvetica"/>
          <w:color w:val="333333"/>
          <w:sz w:val="21"/>
          <w:szCs w:val="21"/>
        </w:rPr>
        <w:br/>
        <w:t>- Ролевая игра.</w:t>
      </w:r>
      <w:r>
        <w:rPr>
          <w:rFonts w:ascii="Helvetica" w:hAnsi="Helvetica" w:cs="Helvetica"/>
          <w:color w:val="333333"/>
          <w:sz w:val="21"/>
          <w:szCs w:val="21"/>
        </w:rPr>
        <w:br/>
        <w:t>- Соревнования.</w:t>
      </w:r>
      <w:r>
        <w:rPr>
          <w:rFonts w:ascii="Helvetica" w:hAnsi="Helvetica" w:cs="Helvetica"/>
          <w:color w:val="333333"/>
          <w:sz w:val="21"/>
          <w:szCs w:val="21"/>
        </w:rPr>
        <w:br/>
        <w:t>- Спектакль.</w:t>
      </w:r>
      <w:r>
        <w:rPr>
          <w:rFonts w:ascii="Helvetica" w:hAnsi="Helvetica" w:cs="Helvetica"/>
          <w:color w:val="333333"/>
          <w:sz w:val="21"/>
          <w:szCs w:val="21"/>
        </w:rPr>
        <w:br/>
        <w:t>- Спортивная игра.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- Телепередача.</w:t>
      </w:r>
      <w:r>
        <w:rPr>
          <w:rFonts w:ascii="Helvetica" w:hAnsi="Helvetica" w:cs="Helvetica"/>
          <w:color w:val="333333"/>
          <w:sz w:val="21"/>
          <w:szCs w:val="21"/>
        </w:rPr>
        <w:br/>
        <w:t>- Экскурсия.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Педагогической целью проведения презентации является выработка и/или развитие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презентативных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умений и навыков</w:t>
      </w:r>
      <w:r>
        <w:rPr>
          <w:rFonts w:ascii="Helvetica" w:hAnsi="Helvetica" w:cs="Helvetica"/>
          <w:color w:val="333333"/>
          <w:sz w:val="21"/>
          <w:szCs w:val="21"/>
        </w:rPr>
        <w:t>. К ним относятся умения: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кратко, достаточно полно и лаконично(укладываясь в 10-12 минут) рассказать о постановке и решении задачи проекта;</w:t>
      </w:r>
      <w:r>
        <w:rPr>
          <w:rFonts w:ascii="Helvetica" w:hAnsi="Helvetica" w:cs="Helvetica"/>
          <w:color w:val="333333"/>
          <w:sz w:val="21"/>
          <w:szCs w:val="21"/>
        </w:rPr>
        <w:br/>
        <w:t>- демонстрировать понимание проблемы проекта, собственную формулировку цели и задач проекта, выбранный путь решения;</w:t>
      </w:r>
      <w:r>
        <w:rPr>
          <w:rFonts w:ascii="Helvetica" w:hAnsi="Helvetica" w:cs="Helvetica"/>
          <w:color w:val="333333"/>
          <w:sz w:val="21"/>
          <w:szCs w:val="21"/>
        </w:rPr>
        <w:br/>
        <w:t>- анализировать ход поиска решения для аргументации выбора способа решения;</w:t>
      </w:r>
      <w:r>
        <w:rPr>
          <w:rFonts w:ascii="Helvetica" w:hAnsi="Helvetica" w:cs="Helvetica"/>
          <w:color w:val="333333"/>
          <w:sz w:val="21"/>
          <w:szCs w:val="21"/>
        </w:rPr>
        <w:br/>
        <w:t>- демонстрировать найденное решение;</w:t>
      </w:r>
      <w:r>
        <w:rPr>
          <w:rFonts w:ascii="Helvetica" w:hAnsi="Helvetica" w:cs="Helvetica"/>
          <w:color w:val="333333"/>
          <w:sz w:val="21"/>
          <w:szCs w:val="21"/>
        </w:rPr>
        <w:br/>
        <w:t>- анализировать влияние различных факторов на ход работы над проектом;</w:t>
      </w:r>
      <w:r>
        <w:rPr>
          <w:rFonts w:ascii="Helvetica" w:hAnsi="Helvetica" w:cs="Helvetica"/>
          <w:color w:val="333333"/>
          <w:sz w:val="21"/>
          <w:szCs w:val="21"/>
        </w:rPr>
        <w:br/>
        <w:t>- 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Этапы создания проекта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1–й этап: </w:t>
      </w:r>
      <w:r>
        <w:rPr>
          <w:rFonts w:ascii="Helvetica" w:hAnsi="Helvetica" w:cs="Helvetica"/>
          <w:color w:val="333333"/>
          <w:sz w:val="21"/>
          <w:szCs w:val="21"/>
        </w:rPr>
        <w:t>определяется тема проекта, отбираются необходимые источники информации, составляется своеобразная маршрутная карта реализации проекта. На этом же этапе формируется своеобразная творческая группа, определяемая по принципу интереса к проблеме.  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2-й этап: </w:t>
      </w:r>
      <w:r>
        <w:rPr>
          <w:rFonts w:ascii="Helvetica" w:hAnsi="Helvetica" w:cs="Helvetica"/>
          <w:color w:val="333333"/>
          <w:sz w:val="21"/>
          <w:szCs w:val="21"/>
        </w:rPr>
        <w:t xml:space="preserve">происходит разделение задач между участниками, определяется схема их взаимодействия, планирование порядка работ. Результаты этой работы можно отображать в различных </w:t>
      </w:r>
      <w:r>
        <w:rPr>
          <w:rFonts w:ascii="Helvetica" w:hAnsi="Helvetica" w:cs="Helvetica"/>
          <w:color w:val="333333"/>
          <w:sz w:val="21"/>
          <w:szCs w:val="21"/>
        </w:rPr>
        <w:t>формах (компьютерная</w:t>
      </w:r>
      <w:r>
        <w:rPr>
          <w:rFonts w:ascii="Helvetica" w:hAnsi="Helvetica" w:cs="Helvetica"/>
          <w:color w:val="333333"/>
          <w:sz w:val="21"/>
          <w:szCs w:val="21"/>
        </w:rPr>
        <w:t xml:space="preserve"> обработка данных, видеосъёмка, разработка самостоятельных сценариев).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3-й этап: </w:t>
      </w:r>
      <w:r>
        <w:rPr>
          <w:rFonts w:ascii="Helvetica" w:hAnsi="Helvetica" w:cs="Helvetica"/>
          <w:color w:val="333333"/>
          <w:sz w:val="21"/>
          <w:szCs w:val="21"/>
        </w:rPr>
        <w:t xml:space="preserve">осуществляется подготовка к защите </w:t>
      </w:r>
      <w:r>
        <w:rPr>
          <w:rFonts w:ascii="Helvetica" w:hAnsi="Helvetica" w:cs="Helvetica"/>
          <w:color w:val="333333"/>
          <w:sz w:val="21"/>
          <w:szCs w:val="21"/>
        </w:rPr>
        <w:t>проекта в</w:t>
      </w:r>
      <w:r>
        <w:rPr>
          <w:rFonts w:ascii="Helvetica" w:hAnsi="Helvetica" w:cs="Helvetica"/>
          <w:color w:val="333333"/>
          <w:sz w:val="21"/>
          <w:szCs w:val="21"/>
        </w:rPr>
        <w:t xml:space="preserve"> форме, соответствующей содержанию проекта </w:t>
      </w:r>
      <w:r>
        <w:rPr>
          <w:rFonts w:ascii="Helvetica" w:hAnsi="Helvetica" w:cs="Helvetica"/>
          <w:color w:val="333333"/>
          <w:sz w:val="21"/>
          <w:szCs w:val="21"/>
        </w:rPr>
        <w:t>(постановка</w:t>
      </w:r>
      <w:r>
        <w:rPr>
          <w:rFonts w:ascii="Helvetica" w:hAnsi="Helvetica" w:cs="Helvetica"/>
          <w:color w:val="333333"/>
          <w:sz w:val="21"/>
          <w:szCs w:val="21"/>
        </w:rPr>
        <w:t xml:space="preserve"> спектакля, съёмка видеофильма, проведение экскурсии, составление журнала, стендовая защита, защита в форме презентации и т. д.). Особое внимание должно быть уделено составлению учащимися итогового отчёта: здесь ребятам необходимо помочь. Ученики готовы включить в защиту все запомнившиеся интересные эпизоды работы, а это не всегда укладывается в регламент выступления.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4 этап:</w:t>
      </w:r>
      <w:r>
        <w:rPr>
          <w:rFonts w:ascii="Helvetica" w:hAnsi="Helvetica" w:cs="Helvetica"/>
          <w:color w:val="333333"/>
          <w:sz w:val="21"/>
          <w:szCs w:val="21"/>
        </w:rPr>
        <w:t> сама защита. Дети приучаются к публичным выступлениям.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Требования к проекту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проекту предъявляют такие требования, как технологичность, экономичность,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экологичность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безопасность, эргономичность, системность, творческая направленность, посильность, эстетичность, значимость и др.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Роль учителя в проектной деятельности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прежде всего: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– </w:t>
      </w:r>
      <w:r>
        <w:rPr>
          <w:rFonts w:ascii="Helvetica" w:hAnsi="Helvetica" w:cs="Helvetica"/>
          <w:color w:val="333333"/>
          <w:sz w:val="21"/>
          <w:szCs w:val="21"/>
        </w:rPr>
        <w:t>умение выбрать и предложить ученику наиболее интересные и практически значимые темы для проектов</w:t>
      </w:r>
      <w:r>
        <w:rPr>
          <w:rFonts w:ascii="Helvetica" w:hAnsi="Helvetica" w:cs="Helvetica"/>
          <w:color w:val="333333"/>
          <w:sz w:val="21"/>
          <w:szCs w:val="21"/>
        </w:rPr>
        <w:br/>
        <w:t>– владение достаточным арсеналом исследовательских, поисковых методов, умение организовать исследовательскую самостоятельную работу учащихся;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– организация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учебно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воспитательной работы по предмету, ориентироваться на приоритет разнообразных видов самостоятельной деятельности учащихся (индивидуальных, парных,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групповых видов самостоятельной  работы исследовательского, поискового, творческого плана).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этом случае учитель занимает лидирующую, но не доминирующую позицию; играет роль не только организатора, но и участника учебного процесса, который строится как диалог учащихся с другими людьми, как обогащение их целостного личностного опыта. То есть речь идет о развивающем обучении, которое предусматривает наличие у педагога таких профессиональных качеств, как владение искусством коммуникации, умение организовывать и вести дискуссии, не навязывая свою точку зрения, не давя на учащихся своим авторитетом; умение устанавливать и поддерживать на занятиях устойчивый, положительный эмоциональный настрой.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Очень важна для педагога ориентация в печатных источниках информации, аудиовизуальная культура, владение компьютерными технологиями.  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Критерии оценивания выполненных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проектов (</w:t>
      </w:r>
      <w:r>
        <w:rPr>
          <w:rFonts w:ascii="Helvetica" w:hAnsi="Helvetica" w:cs="Helvetica"/>
          <w:color w:val="333333"/>
          <w:sz w:val="21"/>
          <w:szCs w:val="21"/>
        </w:rPr>
        <w:t xml:space="preserve">по П.С.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Лернеру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включают в себя аргументированность выбора темы, обоснование потребности, практическую направленность проекта и значимость выполненной работы, объём и полноту разработок,  выполнение принятых этапов проектирования, самостоятельность, законченность, подготовленность к восприятию другими людьми, материальное воплощение проекта; аргументированность предлагаемых решении, подходов, выводов, полноту библиографии, цитат; оригинальность темы, подходов, найденных решении, предлагаемых аргументов; оригинальность материального воплощения и представления проекта; качество пояснительной записки: оформление, соответствие стандартным решениям, рубрицирование и структура текста, качество эскизов, схем, рисунков; качество и полнота рецензии; качество изделия, оригинальность.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333333"/>
          <w:sz w:val="21"/>
          <w:szCs w:val="21"/>
        </w:rPr>
        <w:t>Что и как оценивается при защите проекта?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Качество доклада (критерии оценки: стройность композиции, полнота представления работы, объём тезауруса, объём и глубина знании по теме (или предмету), эрудиция,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межпрежпредметные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связи; коммуникативная ориентация; культура речи, манера, использование наглядных средств, чувство времени, удержание внимания аудитории).</w:t>
      </w:r>
      <w:r>
        <w:rPr>
          <w:rFonts w:ascii="Helvetica" w:hAnsi="Helvetica" w:cs="Helvetica"/>
          <w:color w:val="333333"/>
          <w:sz w:val="21"/>
          <w:szCs w:val="21"/>
        </w:rPr>
        <w:br/>
        <w:t>2. Ответы на вопросы (критерии оценки: полнота, аргументированность, дружелюбие, стремление использовать ответы для успешного развития темы и сильных сторон проекта). </w:t>
      </w:r>
      <w:r>
        <w:rPr>
          <w:rFonts w:ascii="Helvetica" w:hAnsi="Helvetica" w:cs="Helvetica"/>
          <w:color w:val="333333"/>
          <w:sz w:val="21"/>
          <w:szCs w:val="21"/>
        </w:rPr>
        <w:br/>
        <w:t>3. Деловые и волевые качества докладчика (критерии оценки: ответственное отношение, стремление к достижению высоких результатов, готовность к дискуссии, способность работать с перегрузкой, доброжелательность, контактность).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Сроки выполнения проектов в большой степени зависят от содержания, целей и задач проекта и могут меняться от 2-4 часов до года. При длительном выполнении проекта необходимо наметить определенные этапы с конкретными результатами работы на каждом этапе.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Итоговая оценка за проект выставляется с учётом текущих оценок на этапах осознания проблемы, выдвижения идей, проектирования, конструирования и моделирования, изготовления, качества изделия и его защиты/</w:t>
      </w:r>
    </w:p>
    <w:p w:rsidR="00440ACA" w:rsidRDefault="00440ACA" w:rsidP="0053401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Список литературы.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1.Белобородов Н.В. Социальные творческие проекты в школе.  М.: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Аркти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2006.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2.Бритвина Л.Ю. Метод творческих проектов на уроках технологии. //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Нач.школа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– 2005. - №6.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3.Бычков А.В. Метод проектов в современной школе. – М., 2000.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4.Гузеев В.В. Метод проектов как частный случай интегрированной технологии обучения. // Директор школы. – 1995. - №6.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5.Джужук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6.Землянская Е.Н. Учебные проекты младших школьников. //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Нач.школа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– 2005. - №9.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7.Зенгин С.С. Совместное проектирование учебной деятельности как условие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самоактуализации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старшеклассника. – Краснодар, 2001.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8.Иванова Н.В. Возможности и специфика применения проектного метода в начальной школе. //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Нач.школа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– 2004. - №2.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9.Конышева Н.М. Художественно-конструкторская деятельность (Основы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дизайнобразования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 – Смоленск: Ассоциация ХХI век, 2003.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10.Лакоценина Т.П. Современный урок. – Ростов н/Д: Учитель, 2007.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11.Новикова Т. Проектные технологии на уроках и во внеурочной деятельности. // Нар. образование. – 2000. - №7.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12.Павлова М.Б. и др. Метод проектов в технологическом образовании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школьников./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Под ред.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И.А.Сасовой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– М.: Вентана-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Графф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2003.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13.Пахомова Н.Ю. Метод учебного проекта в образовательном учреждении. –  М., 2005.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14. Пахомова Н.Ю. Учебный проект: его возможности. //Учитель. – 2000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.,№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4.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15. Пахомова Н.Ю. Проектное обучение – что это? Из опыта метод. работы. Дайджест журнала “Методист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”./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Сост. Пахомова. Науч. Ред.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Э.М.Никишин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– М.: АМК и ПРО, 2004.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Полат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Е.С. Новые педагогические и информационные технологии в системе образования. – М., 1998.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17. Постникова Е. Метод проектов как один из путей повышения компетенции школьника. //Сельская школа. – 2004. - №2.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Селевко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Г.К. Современные образовательные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технологии./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/ Народное образование. – 1998.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19.Селевко Г.К. Технология саморазвития личности школьника. // Школьные технологии. – 1999. - №6.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20.Сергеев И.С. Как организовать проектную деятельность учащихся. – М., 2005.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21.Сиденко А.С. Метод проектов: история и практика применения. //Завуч. – 2003. - №6.</w:t>
      </w:r>
    </w:p>
    <w:p w:rsidR="00440ACA" w:rsidRDefault="00440ACA" w:rsidP="00440AC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22.Чечель И.Д. Метод проектов или попытка избавить учителя от обязанностей всезнающего оракула. //Директор школы. – 1998. - №3.</w:t>
      </w:r>
    </w:p>
    <w:p w:rsidR="00A07A58" w:rsidRDefault="00A07A58"/>
    <w:sectPr w:rsidR="00A0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08" w:rsidRDefault="004A3008" w:rsidP="00440ACA">
      <w:pPr>
        <w:spacing w:after="0" w:line="240" w:lineRule="auto"/>
      </w:pPr>
      <w:r>
        <w:separator/>
      </w:r>
    </w:p>
  </w:endnote>
  <w:endnote w:type="continuationSeparator" w:id="0">
    <w:p w:rsidR="004A3008" w:rsidRDefault="004A3008" w:rsidP="004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08" w:rsidRDefault="004A3008" w:rsidP="00440ACA">
      <w:pPr>
        <w:spacing w:after="0" w:line="240" w:lineRule="auto"/>
      </w:pPr>
      <w:r>
        <w:separator/>
      </w:r>
    </w:p>
  </w:footnote>
  <w:footnote w:type="continuationSeparator" w:id="0">
    <w:p w:rsidR="004A3008" w:rsidRDefault="004A3008" w:rsidP="0044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F"/>
    <w:rsid w:val="00440ACA"/>
    <w:rsid w:val="004A3008"/>
    <w:rsid w:val="0053401F"/>
    <w:rsid w:val="008A090F"/>
    <w:rsid w:val="00A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C485"/>
  <w15:chartTrackingRefBased/>
  <w15:docId w15:val="{DDB16C53-0EE0-4533-B566-287CC1B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ACA"/>
    <w:rPr>
      <w:b/>
      <w:bCs/>
    </w:rPr>
  </w:style>
  <w:style w:type="character" w:styleId="a5">
    <w:name w:val="Emphasis"/>
    <w:basedOn w:val="a0"/>
    <w:uiPriority w:val="20"/>
    <w:qFormat/>
    <w:rsid w:val="00440ACA"/>
    <w:rPr>
      <w:i/>
      <w:iCs/>
    </w:rPr>
  </w:style>
  <w:style w:type="paragraph" w:styleId="a6">
    <w:name w:val="header"/>
    <w:basedOn w:val="a"/>
    <w:link w:val="a7"/>
    <w:uiPriority w:val="99"/>
    <w:unhideWhenUsed/>
    <w:rsid w:val="0044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ACA"/>
  </w:style>
  <w:style w:type="paragraph" w:styleId="a8">
    <w:name w:val="footer"/>
    <w:basedOn w:val="a"/>
    <w:link w:val="a9"/>
    <w:uiPriority w:val="99"/>
    <w:unhideWhenUsed/>
    <w:rsid w:val="0044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ACA"/>
  </w:style>
  <w:style w:type="character" w:customStyle="1" w:styleId="10">
    <w:name w:val="Заголовок 1 Знак"/>
    <w:basedOn w:val="a0"/>
    <w:link w:val="1"/>
    <w:uiPriority w:val="9"/>
    <w:rsid w:val="00440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2018-10-15T17:10:00Z</dcterms:created>
  <dcterms:modified xsi:type="dcterms:W3CDTF">2018-10-15T17:18:00Z</dcterms:modified>
</cp:coreProperties>
</file>