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760C" w14:textId="77777777" w:rsidR="00486C4B" w:rsidRPr="00486C4B" w:rsidRDefault="00486C4B" w:rsidP="00486C4B">
      <w:pPr>
        <w:spacing w:after="0" w:line="240" w:lineRule="auto"/>
        <w:ind w:right="-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86C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ДЕПАРТАМЕНТ ОБРАЗОВАНИЯ</w:t>
      </w:r>
    </w:p>
    <w:p w14:paraId="499C5FC8" w14:textId="77777777" w:rsidR="00486C4B" w:rsidRPr="00486C4B" w:rsidRDefault="00486C4B" w:rsidP="00486C4B">
      <w:pPr>
        <w:spacing w:after="0" w:line="240" w:lineRule="auto"/>
        <w:ind w:left="-270" w:right="-360" w:firstLine="27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86C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АДМИНИСТРАЦИИ ГОРОДА НОВЫЙ УРЕНГОЙ</w:t>
      </w:r>
    </w:p>
    <w:p w14:paraId="0F13690E" w14:textId="77777777" w:rsidR="00486C4B" w:rsidRPr="00486C4B" w:rsidRDefault="00486C4B" w:rsidP="00486C4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86C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МУНИЦИПАЛЬНОЕ АВТОНОМНОЕ ДОШКОЛЬНОЕ ОБРАЗОВАТЕЛЬНОЕ УЧРЕЖДЕНИЕ «ДЕТСКИЙ САД «НЕПОСЕДЫ»</w:t>
      </w:r>
    </w:p>
    <w:p w14:paraId="76B1F90D" w14:textId="77777777" w:rsidR="00486C4B" w:rsidRPr="00486C4B" w:rsidRDefault="00486C4B" w:rsidP="00486C4B">
      <w:pPr>
        <w:spacing w:after="200" w:line="276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4AC660E" w14:textId="4A95AE7B" w:rsidR="00486C4B" w:rsidRPr="00486C4B" w:rsidRDefault="00486C4B" w:rsidP="00486C4B">
      <w:pPr>
        <w:spacing w:after="200" w:line="276" w:lineRule="auto"/>
        <w:ind w:left="81"/>
        <w:jc w:val="center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486C4B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Выступление на </w:t>
      </w:r>
      <w:r>
        <w:rPr>
          <w:rFonts w:ascii="Times New Roman" w:hAnsi="Times New Roman" w:cs="Times New Roman"/>
          <w:kern w:val="0"/>
          <w:sz w:val="40"/>
          <w:szCs w:val="40"/>
          <w14:ligatures w14:val="none"/>
        </w:rPr>
        <w:t>Городском Методическом Объединении</w:t>
      </w:r>
    </w:p>
    <w:p w14:paraId="04D3E428" w14:textId="12418191" w:rsidR="00486C4B" w:rsidRPr="00486C4B" w:rsidRDefault="00A41AD2" w:rsidP="00486C4B">
      <w:pPr>
        <w:spacing w:after="200" w:line="276" w:lineRule="auto"/>
        <w:ind w:left="81"/>
        <w:jc w:val="center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  <w:kern w:val="0"/>
          <w:sz w:val="40"/>
          <w:szCs w:val="40"/>
          <w14:ligatures w14:val="none"/>
        </w:rPr>
        <w:t>дошкольных</w:t>
      </w:r>
      <w:r w:rsidR="00486C4B" w:rsidRPr="00486C4B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образовательных организаций</w:t>
      </w:r>
    </w:p>
    <w:p w14:paraId="0D2C69F2" w14:textId="28AD8C52" w:rsidR="00486C4B" w:rsidRPr="000B4180" w:rsidRDefault="00486C4B" w:rsidP="000B4180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</w:pPr>
      <w:r w:rsidRPr="00486C4B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Тема: </w:t>
      </w:r>
      <w:r w:rsidRPr="00486C4B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«</w:t>
      </w:r>
      <w:proofErr w:type="spellStart"/>
      <w:r w:rsidR="000B4180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Лэпбук</w:t>
      </w:r>
      <w:proofErr w:type="spellEnd"/>
      <w:r w:rsidR="000B4180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 xml:space="preserve"> «Чудо-валенки</w:t>
      </w:r>
      <w:r w:rsidRPr="00486C4B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»</w:t>
      </w:r>
      <w:r w:rsidR="000B4180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.</w:t>
      </w:r>
    </w:p>
    <w:p w14:paraId="7BE91A5D" w14:textId="77777777" w:rsidR="00486C4B" w:rsidRPr="00486C4B" w:rsidRDefault="00486C4B" w:rsidP="00486C4B">
      <w:pPr>
        <w:spacing w:after="200" w:line="276" w:lineRule="auto"/>
        <w:rPr>
          <w:kern w:val="0"/>
          <w14:ligatures w14:val="none"/>
        </w:rPr>
      </w:pPr>
    </w:p>
    <w:p w14:paraId="38A55D7E" w14:textId="1C387CAB" w:rsidR="00486C4B" w:rsidRPr="00486C4B" w:rsidRDefault="000B4180" w:rsidP="000B4180">
      <w:pPr>
        <w:spacing w:after="200" w:line="276" w:lineRule="auto"/>
        <w:jc w:val="center"/>
        <w:rPr>
          <w:kern w:val="0"/>
          <w14:ligatures w14:val="none"/>
        </w:rPr>
      </w:pPr>
      <w:r>
        <w:rPr>
          <w:noProof/>
        </w:rPr>
        <w:drawing>
          <wp:inline distT="0" distB="0" distL="0" distR="0" wp14:anchorId="3E13684A" wp14:editId="3344E394">
            <wp:extent cx="4505325" cy="3188349"/>
            <wp:effectExtent l="152400" t="152400" r="352425" b="35496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30" cy="323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00806B" w14:textId="77777777" w:rsidR="00486C4B" w:rsidRPr="00486C4B" w:rsidRDefault="00486C4B" w:rsidP="00486C4B">
      <w:pPr>
        <w:spacing w:after="200" w:line="276" w:lineRule="auto"/>
        <w:rPr>
          <w:kern w:val="0"/>
          <w14:ligatures w14:val="none"/>
        </w:rPr>
      </w:pPr>
    </w:p>
    <w:p w14:paraId="6DE06B44" w14:textId="77777777" w:rsidR="00486C4B" w:rsidRPr="00486C4B" w:rsidRDefault="00486C4B" w:rsidP="00486C4B">
      <w:pPr>
        <w:spacing w:after="200" w:line="276" w:lineRule="auto"/>
        <w:rPr>
          <w:noProof/>
          <w:kern w:val="0"/>
          <w14:ligatures w14:val="none"/>
        </w:rPr>
      </w:pPr>
    </w:p>
    <w:p w14:paraId="557FEF50" w14:textId="77777777" w:rsidR="00486C4B" w:rsidRPr="00486C4B" w:rsidRDefault="00486C4B" w:rsidP="00486C4B">
      <w:pPr>
        <w:spacing w:after="0" w:line="27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6C4B">
        <w:rPr>
          <w:kern w:val="0"/>
          <w14:ligatures w14:val="none"/>
        </w:rPr>
        <w:tab/>
      </w:r>
      <w:r w:rsidRPr="00486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Воспитатель МАДОУ «ДС «Непоседы» </w:t>
      </w:r>
    </w:p>
    <w:p w14:paraId="280CA136" w14:textId="7E3A9D6B" w:rsidR="00486C4B" w:rsidRPr="00486C4B" w:rsidRDefault="000B4180" w:rsidP="00486C4B">
      <w:pPr>
        <w:spacing w:after="0" w:line="276" w:lineRule="auto"/>
        <w:ind w:left="81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Г.Ш. Исмаилова</w:t>
      </w:r>
    </w:p>
    <w:p w14:paraId="07916398" w14:textId="288070FF" w:rsidR="00486C4B" w:rsidRDefault="00486C4B" w:rsidP="00486C4B">
      <w:pPr>
        <w:spacing w:after="200" w:line="276" w:lineRule="auto"/>
        <w:ind w:left="81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EFCDD4" w14:textId="77777777" w:rsidR="00486C4B" w:rsidRPr="00486C4B" w:rsidRDefault="00486C4B" w:rsidP="00486C4B">
      <w:pPr>
        <w:spacing w:after="200" w:line="276" w:lineRule="auto"/>
        <w:ind w:left="81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FAAF169" w14:textId="77777777" w:rsidR="00486C4B" w:rsidRDefault="00486C4B" w:rsidP="00486C4B">
      <w:pPr>
        <w:spacing w:after="200" w:line="276" w:lineRule="auto"/>
        <w:ind w:left="81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6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2024г.</w:t>
      </w:r>
    </w:p>
    <w:p w14:paraId="613C3A36" w14:textId="626A8323" w:rsidR="00487CB7" w:rsidRDefault="00487CB7" w:rsidP="002172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7CB7">
        <w:rPr>
          <w:rFonts w:ascii="PT Astra Serif" w:hAnsi="PT Astra Serif"/>
          <w:sz w:val="28"/>
          <w:szCs w:val="28"/>
        </w:rPr>
        <w:lastRenderedPageBreak/>
        <w:t>Патриотическое воспитание подрастающего поколения – одна из самых актуальных задач нашего времени. Об актуальности патриотического воспитания в современных условиях говорится и в официальном проектном документе Минобрнауки России «Стратегия развития воспитания в Российской Федерации до 2025 года». Создатели проекта называют приоритетной задачу «формирования новых поколений, обладающих знаниями и умениями XXI века, разделяющих традиционные нравственные ценности, готовых к мирному созиданию и защите Родины».</w:t>
      </w:r>
    </w:p>
    <w:p w14:paraId="06DAFC4A" w14:textId="49E49530" w:rsidR="002172E8" w:rsidRPr="002172E8" w:rsidRDefault="002172E8" w:rsidP="002172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Патриотическое воспитание дошкольников – это воспитание любви к родному дому, семье, городу, детскому саду, родной природе, культурному достоянию своего народа, воспитание уважительного отношения к труженику и его труду, защитникам Отечества, государственной символике, традициям государства, общенародным праздникам.</w:t>
      </w:r>
    </w:p>
    <w:p w14:paraId="1494185F" w14:textId="77777777" w:rsidR="002172E8" w:rsidRPr="002172E8" w:rsidRDefault="002172E8" w:rsidP="002172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Задачами нравственно-патриотического воспитания дошкольников являются:</w:t>
      </w:r>
    </w:p>
    <w:p w14:paraId="1077C0B8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</w:p>
    <w:p w14:paraId="5D28FBE7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формирование бережного отношения к природе и всему живому;</w:t>
      </w:r>
    </w:p>
    <w:p w14:paraId="0854BB71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воспитание уважения к труду;</w:t>
      </w:r>
    </w:p>
    <w:p w14:paraId="35A78E75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развитие интереса к русским традициям и промыслам;</w:t>
      </w:r>
    </w:p>
    <w:p w14:paraId="7810DF04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формирование элементарных знаний о правах человека;</w:t>
      </w:r>
    </w:p>
    <w:p w14:paraId="3A48855A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расширение представлений о городах России;</w:t>
      </w:r>
    </w:p>
    <w:p w14:paraId="0B30B2ED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знакомство детей с символами государства (герб, флаг, гимн);</w:t>
      </w:r>
    </w:p>
    <w:p w14:paraId="664CF0C8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развитие чувства ответственности и гордости за достижения страны;</w:t>
      </w:r>
    </w:p>
    <w:p w14:paraId="30BE1BD3" w14:textId="77777777" w:rsidR="002172E8" w:rsidRPr="002172E8" w:rsidRDefault="002172E8" w:rsidP="00487CB7">
      <w:pPr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формирование толерантности, чувства уважения к другим народам и их традициям.</w:t>
      </w:r>
    </w:p>
    <w:p w14:paraId="5FB1442F" w14:textId="7774AFF5" w:rsidR="00487CB7" w:rsidRDefault="00487CB7" w:rsidP="00037F97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487CB7">
        <w:rPr>
          <w:rStyle w:val="c0"/>
          <w:color w:val="000000"/>
          <w:sz w:val="28"/>
          <w:szCs w:val="28"/>
        </w:rPr>
        <w:t xml:space="preserve">Уровень представлений детей о патриотизме во многом зависит от того, какое содержание (доступность и количество материала для восприятия и понимания) отобрано воспитателем, какие методы используются, как организована предметно-развивающая среда в группе. Цель патриотического воспитания детей дошкольного возраста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Воспитание патриотических чувств у детей дошкольного возраста – одна из задач нравственного воспитания, включающего в себя воспитание любви к близким людям, к детскому саду, родному городу и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</w:t>
      </w:r>
      <w:r w:rsidRPr="00487CB7">
        <w:rPr>
          <w:rStyle w:val="c0"/>
          <w:color w:val="000000"/>
          <w:sz w:val="28"/>
          <w:szCs w:val="28"/>
        </w:rPr>
        <w:lastRenderedPageBreak/>
        <w:t>инстинктивно, естественно и незаметно привыкают к окружающей их среде, природе и культуре своей страны, к быту своего народа. 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</w:t>
      </w:r>
    </w:p>
    <w:p w14:paraId="3D6776F7" w14:textId="5A706352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чтобы воспитать чувство патриотизма у дошкольников, педагоги должны использовать различные формы и методы организации деятельности детей. В своей работе педагоги могут использовать следующие методы:</w:t>
      </w:r>
    </w:p>
    <w:p w14:paraId="454BB0C8" w14:textId="7336D248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487CB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Наблюдения (например, позволяющие видеть трудовую жизнь горожан, изменения в облике города, района, улицы,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воздвигаемых новостройках и т.п.)</w:t>
      </w:r>
    </w:p>
    <w:p w14:paraId="03C9B456" w14:textId="20A34255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Рассказ, объяснения воспитателя в сочетании с показом нужных объектов и непосредственными наблюдениями детей</w:t>
      </w:r>
      <w:r w:rsidR="00487CB7">
        <w:rPr>
          <w:rStyle w:val="c0"/>
          <w:color w:val="000000"/>
          <w:sz w:val="28"/>
          <w:szCs w:val="28"/>
        </w:rPr>
        <w:t>.</w:t>
      </w:r>
    </w:p>
    <w:p w14:paraId="6C180C40" w14:textId="212E67BB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 w:rsidR="00487CB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Беседы с детьми о стране, родном городе</w:t>
      </w:r>
      <w:r w:rsidR="00487CB7">
        <w:rPr>
          <w:rStyle w:val="c0"/>
          <w:color w:val="000000"/>
          <w:sz w:val="28"/>
          <w:szCs w:val="28"/>
        </w:rPr>
        <w:t>.</w:t>
      </w:r>
    </w:p>
    <w:p w14:paraId="719AD840" w14:textId="2FDFBEE6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 w:rsidR="00487CB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Использование детских художественных произведений, репродукций картин (их рассматривание и обсуждение)</w:t>
      </w:r>
      <w:r w:rsidR="00487CB7">
        <w:rPr>
          <w:rStyle w:val="c0"/>
          <w:color w:val="000000"/>
          <w:sz w:val="28"/>
          <w:szCs w:val="28"/>
        </w:rPr>
        <w:t>.</w:t>
      </w:r>
    </w:p>
    <w:p w14:paraId="5C6709C2" w14:textId="092D9067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Разучивание с детьми песен, стихотворений, пословиц, поговорок, чтение сказок, прослушивание музыкальных произведений</w:t>
      </w:r>
      <w:r w:rsidR="00487CB7">
        <w:rPr>
          <w:rStyle w:val="c0"/>
          <w:color w:val="000000"/>
          <w:sz w:val="28"/>
          <w:szCs w:val="28"/>
        </w:rPr>
        <w:t>.</w:t>
      </w:r>
    </w:p>
    <w:p w14:paraId="77EE30B7" w14:textId="68A956F3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Знакомство детей с народной декоративной росписью</w:t>
      </w:r>
      <w:r w:rsidR="00487CB7">
        <w:rPr>
          <w:rStyle w:val="c0"/>
          <w:color w:val="000000"/>
          <w:sz w:val="28"/>
          <w:szCs w:val="28"/>
        </w:rPr>
        <w:t>.</w:t>
      </w:r>
    </w:p>
    <w:p w14:paraId="07CFC323" w14:textId="2B639FE0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т.п.)</w:t>
      </w:r>
    </w:p>
    <w:p w14:paraId="487DC37F" w14:textId="1ABFC490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</w:t>
      </w:r>
      <w:r w:rsidR="00487CB7">
        <w:rPr>
          <w:rStyle w:val="c0"/>
          <w:color w:val="000000"/>
          <w:sz w:val="28"/>
          <w:szCs w:val="28"/>
        </w:rPr>
        <w:t>.</w:t>
      </w:r>
    </w:p>
    <w:p w14:paraId="1BC1B84E" w14:textId="76BAF377" w:rsidR="00037F97" w:rsidRDefault="00037F97" w:rsidP="00037F9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Личный пример воспитателя</w:t>
      </w:r>
      <w:r>
        <w:rPr>
          <w:rStyle w:val="c0"/>
          <w:color w:val="000000"/>
          <w:sz w:val="28"/>
          <w:szCs w:val="28"/>
        </w:rPr>
        <w:t xml:space="preserve"> и родителя</w:t>
      </w:r>
      <w:r>
        <w:rPr>
          <w:rStyle w:val="c0"/>
          <w:color w:val="000000"/>
          <w:sz w:val="28"/>
          <w:szCs w:val="28"/>
        </w:rPr>
        <w:t>, любящего свою работу, свою улицу, свой город и принимающего активное участие в общественной жизни (важно помнить,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что мировоззрение </w:t>
      </w:r>
      <w:r>
        <w:rPr>
          <w:rStyle w:val="c0"/>
          <w:color w:val="000000"/>
          <w:sz w:val="28"/>
          <w:szCs w:val="28"/>
        </w:rPr>
        <w:t>взрослого</w:t>
      </w:r>
      <w:r>
        <w:rPr>
          <w:rStyle w:val="c0"/>
          <w:color w:val="000000"/>
          <w:sz w:val="28"/>
          <w:szCs w:val="28"/>
        </w:rPr>
        <w:t>, его взгляды, суждения, активная жизненная позиция – самый сильнодействующий фактор воспитания).</w:t>
      </w:r>
    </w:p>
    <w:p w14:paraId="6190778C" w14:textId="1D2A9011" w:rsidR="002172E8" w:rsidRDefault="002172E8" w:rsidP="00037F9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172E8">
        <w:rPr>
          <w:rFonts w:ascii="PT Astra Serif" w:hAnsi="PT Astra Serif"/>
          <w:sz w:val="28"/>
          <w:szCs w:val="28"/>
        </w:rPr>
        <w:t>Дети обладают наглядно —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</w:t>
      </w:r>
      <w:r>
        <w:rPr>
          <w:rFonts w:ascii="PT Astra Serif" w:hAnsi="PT Astra Serif"/>
          <w:sz w:val="28"/>
          <w:szCs w:val="28"/>
        </w:rPr>
        <w:t xml:space="preserve"> Предлагаю вашему вниманию </w:t>
      </w:r>
      <w:proofErr w:type="spellStart"/>
      <w:r w:rsidR="007A18C9" w:rsidRPr="008204E5">
        <w:rPr>
          <w:rFonts w:ascii="PT Astra Serif" w:hAnsi="PT Astra Serif"/>
          <w:b/>
          <w:bCs/>
          <w:sz w:val="28"/>
          <w:szCs w:val="28"/>
        </w:rPr>
        <w:t>лэпбук</w:t>
      </w:r>
      <w:proofErr w:type="spellEnd"/>
      <w:r w:rsidR="007A18C9" w:rsidRPr="008204E5">
        <w:rPr>
          <w:rFonts w:ascii="PT Astra Serif" w:hAnsi="PT Astra Serif"/>
          <w:b/>
          <w:bCs/>
          <w:sz w:val="28"/>
          <w:szCs w:val="28"/>
        </w:rPr>
        <w:t xml:space="preserve"> «Чудо-валенки»,</w:t>
      </w:r>
      <w:r w:rsidR="007A18C9">
        <w:rPr>
          <w:rFonts w:ascii="PT Astra Serif" w:hAnsi="PT Astra Serif"/>
          <w:sz w:val="28"/>
          <w:szCs w:val="28"/>
        </w:rPr>
        <w:t xml:space="preserve"> который мы изготовили в процессе реализации проекта.</w:t>
      </w:r>
    </w:p>
    <w:p w14:paraId="0EBA5159" w14:textId="20F13BD1" w:rsidR="000B4180" w:rsidRPr="000B4180" w:rsidRDefault="000B4180" w:rsidP="000B4180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0B4180">
        <w:rPr>
          <w:rFonts w:ascii="PT Astra Serif" w:hAnsi="PT Astra Serif"/>
          <w:sz w:val="28"/>
          <w:szCs w:val="28"/>
          <w:u w:val="single"/>
        </w:rPr>
        <w:t>Цель:</w:t>
      </w:r>
    </w:p>
    <w:p w14:paraId="5D0277E6" w14:textId="21C708CE" w:rsidR="000B4180" w:rsidRPr="000B4180" w:rsidRDefault="000B4180" w:rsidP="000B4180">
      <w:p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lastRenderedPageBreak/>
        <w:tab/>
        <w:t>Знакомство с историей традиционной русской обуви – валенок; приобщение детей к традициям русского быта, русскому народному промыслу, которые являются частью русской истории и культуры.</w:t>
      </w:r>
    </w:p>
    <w:p w14:paraId="42BEA8DE" w14:textId="77777777" w:rsidR="000B4180" w:rsidRPr="000B4180" w:rsidRDefault="000B4180" w:rsidP="000B4180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0B4180">
        <w:rPr>
          <w:rFonts w:ascii="PT Astra Serif" w:hAnsi="PT Astra Serif"/>
          <w:sz w:val="28"/>
          <w:szCs w:val="28"/>
          <w:u w:val="single"/>
        </w:rPr>
        <w:t>Задачи:</w:t>
      </w:r>
    </w:p>
    <w:p w14:paraId="27611F39" w14:textId="77777777" w:rsidR="000B4180" w:rsidRPr="000B4180" w:rsidRDefault="000B4180" w:rsidP="000B418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Формировать представление детей о народных промыслах- изготовлении русского валенка.</w:t>
      </w:r>
    </w:p>
    <w:p w14:paraId="53F787A0" w14:textId="77777777" w:rsidR="000B4180" w:rsidRPr="000B4180" w:rsidRDefault="000B4180" w:rsidP="000B418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Формировать интерес к русскому народному творчеству - потешкам, пословицам, поговоркам, частушкам; желание получать новые знания.</w:t>
      </w:r>
    </w:p>
    <w:p w14:paraId="5A1AEE9F" w14:textId="77777777" w:rsidR="000B4180" w:rsidRPr="000B4180" w:rsidRDefault="000B4180" w:rsidP="000B418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Поддерживать у детей и родителей потребность в совместной познавательной и творческой деятельности.</w:t>
      </w:r>
    </w:p>
    <w:p w14:paraId="5641405F" w14:textId="77777777" w:rsidR="000B4180" w:rsidRPr="000B4180" w:rsidRDefault="000B4180" w:rsidP="000B418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Прививать любовь к народному творчеству, родной стране, родному краю.</w:t>
      </w:r>
    </w:p>
    <w:p w14:paraId="308C7B0E" w14:textId="12FF8420" w:rsidR="00404BED" w:rsidRDefault="000B4180" w:rsidP="000B4180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Воспитывать гостеприимство, любовь к Родине, уважение к традициям своего народа.</w:t>
      </w:r>
    </w:p>
    <w:p w14:paraId="1BB84259" w14:textId="77777777" w:rsidR="000B4180" w:rsidRPr="000B4180" w:rsidRDefault="000B4180" w:rsidP="000B4180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0B4180">
        <w:rPr>
          <w:rFonts w:ascii="PT Astra Serif" w:hAnsi="PT Astra Serif"/>
          <w:sz w:val="28"/>
          <w:szCs w:val="28"/>
          <w:u w:val="single"/>
        </w:rPr>
        <w:t>Содержание:</w:t>
      </w:r>
    </w:p>
    <w:p w14:paraId="06D6168B" w14:textId="45165174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 xml:space="preserve">Беседа «Знакомство с историей русских валенок». Цель: расширять представления о своеобразной русской народной культуре, традициях, фольклоре. Познакомить детей с историей русской обуви - валенками. </w:t>
      </w:r>
    </w:p>
    <w:p w14:paraId="5E2B8D8A" w14:textId="77777777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Тактильное знакомство с шерстью для валяния валенок.</w:t>
      </w:r>
    </w:p>
    <w:p w14:paraId="47E1C611" w14:textId="77777777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Д/и «Как делают валенки?». Цель: познакомить с технологией изготовления валенок; формировать умения и навыки устанавливать поочередность этапов изготовления валенок.</w:t>
      </w:r>
    </w:p>
    <w:p w14:paraId="3B785956" w14:textId="77777777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 xml:space="preserve">Книжка-малышка «Процесс изготовления валенок». Цель: формирование умений и навыков изобразить при помощи рисунков этапы изготовления валенок. </w:t>
      </w:r>
    </w:p>
    <w:p w14:paraId="130805F2" w14:textId="77777777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Загадки, потешки, поговорки о валенках. Цель: развивать речевую активность детей через малые фольклорные формы.</w:t>
      </w:r>
    </w:p>
    <w:p w14:paraId="31A85B7D" w14:textId="35D8D641" w:rsidR="000B4180" w:rsidRPr="000B4180" w:rsidRDefault="000B4180" w:rsidP="000B4180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B4180">
        <w:rPr>
          <w:rFonts w:ascii="PT Astra Serif" w:hAnsi="PT Astra Serif"/>
          <w:sz w:val="28"/>
          <w:szCs w:val="28"/>
        </w:rPr>
        <w:t>Книжка малышка «Валенки разных размеров» (интеграция образовательных областей).</w:t>
      </w:r>
    </w:p>
    <w:sectPr w:rsidR="000B4180" w:rsidRPr="000B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370D"/>
    <w:multiLevelType w:val="hybridMultilevel"/>
    <w:tmpl w:val="4BDA6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12303D7"/>
    <w:multiLevelType w:val="multilevel"/>
    <w:tmpl w:val="FB7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86EB7"/>
    <w:multiLevelType w:val="hybridMultilevel"/>
    <w:tmpl w:val="73AC3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A2"/>
    <w:rsid w:val="00037F97"/>
    <w:rsid w:val="000B4180"/>
    <w:rsid w:val="002172E8"/>
    <w:rsid w:val="00404BED"/>
    <w:rsid w:val="00486C4B"/>
    <w:rsid w:val="00487CB7"/>
    <w:rsid w:val="004C6578"/>
    <w:rsid w:val="005941A2"/>
    <w:rsid w:val="007A18C9"/>
    <w:rsid w:val="008204E5"/>
    <w:rsid w:val="00A41AD2"/>
    <w:rsid w:val="00B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7F4"/>
  <w15:chartTrackingRefBased/>
  <w15:docId w15:val="{A3AADC80-913E-41A0-B0D5-B487C4F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578"/>
    <w:rPr>
      <w:b/>
      <w:bCs/>
    </w:rPr>
  </w:style>
  <w:style w:type="character" w:styleId="a5">
    <w:name w:val="Emphasis"/>
    <w:basedOn w:val="a0"/>
    <w:uiPriority w:val="20"/>
    <w:qFormat/>
    <w:rsid w:val="004C6578"/>
    <w:rPr>
      <w:i/>
      <w:iCs/>
    </w:rPr>
  </w:style>
  <w:style w:type="paragraph" w:styleId="a6">
    <w:name w:val="List Paragraph"/>
    <w:basedOn w:val="a"/>
    <w:uiPriority w:val="34"/>
    <w:qFormat/>
    <w:rsid w:val="000B4180"/>
    <w:pPr>
      <w:ind w:left="720"/>
      <w:contextualSpacing/>
    </w:pPr>
  </w:style>
  <w:style w:type="paragraph" w:customStyle="1" w:styleId="c2">
    <w:name w:val="c2"/>
    <w:basedOn w:val="a"/>
    <w:rsid w:val="0003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3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2023-06-29T10:04:00Z</dcterms:created>
  <dcterms:modified xsi:type="dcterms:W3CDTF">2024-03-19T07:06:00Z</dcterms:modified>
</cp:coreProperties>
</file>