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C13" w:rsidRDefault="00764C13" w:rsidP="00764C13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bCs/>
          <w:color w:val="111111"/>
          <w:sz w:val="27"/>
          <w:szCs w:val="27"/>
        </w:rPr>
      </w:pPr>
      <w:r>
        <w:rPr>
          <w:rStyle w:val="c2"/>
          <w:b/>
          <w:bCs/>
          <w:color w:val="111111"/>
          <w:sz w:val="27"/>
          <w:szCs w:val="27"/>
        </w:rPr>
        <w:t xml:space="preserve">                               </w:t>
      </w:r>
    </w:p>
    <w:p w:rsidR="00764C13" w:rsidRDefault="00764C13" w:rsidP="00764C13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bCs/>
          <w:color w:val="111111"/>
          <w:sz w:val="27"/>
          <w:szCs w:val="27"/>
        </w:rPr>
      </w:pPr>
    </w:p>
    <w:p w:rsidR="00764C13" w:rsidRDefault="00764C13" w:rsidP="00764C13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bCs/>
          <w:color w:val="111111"/>
          <w:sz w:val="27"/>
          <w:szCs w:val="27"/>
        </w:rPr>
      </w:pPr>
    </w:p>
    <w:p w:rsidR="00764C13" w:rsidRDefault="00764C13" w:rsidP="00764C13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bCs/>
          <w:color w:val="111111"/>
          <w:sz w:val="27"/>
          <w:szCs w:val="27"/>
        </w:rPr>
      </w:pPr>
    </w:p>
    <w:p w:rsidR="00764C13" w:rsidRDefault="00764C13" w:rsidP="00764C13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bCs/>
          <w:color w:val="111111"/>
          <w:sz w:val="27"/>
          <w:szCs w:val="27"/>
        </w:rPr>
      </w:pPr>
    </w:p>
    <w:p w:rsidR="00764C13" w:rsidRDefault="00764C13" w:rsidP="00764C13">
      <w:pPr>
        <w:rPr>
          <w:rFonts w:ascii="Times New Roman" w:hAnsi="Times New Roman" w:cs="Times New Roman"/>
          <w:sz w:val="28"/>
          <w:szCs w:val="28"/>
        </w:rPr>
      </w:pPr>
    </w:p>
    <w:p w:rsidR="00764C13" w:rsidRDefault="00764C13" w:rsidP="00764C13">
      <w:pPr>
        <w:ind w:left="75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                         </w:t>
      </w:r>
      <w:r w:rsidRPr="005832E0">
        <w:rPr>
          <w:rFonts w:ascii="Times New Roman" w:hAnsi="Times New Roman" w:cs="Times New Roman"/>
          <w:b/>
          <w:sz w:val="44"/>
          <w:szCs w:val="44"/>
        </w:rPr>
        <w:t>КАРТОТЕКА</w:t>
      </w:r>
    </w:p>
    <w:p w:rsidR="00764C13" w:rsidRDefault="00764C13" w:rsidP="00764C13">
      <w:pPr>
        <w:ind w:left="75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832E0">
        <w:rPr>
          <w:rFonts w:ascii="Times New Roman" w:hAnsi="Times New Roman" w:cs="Times New Roman"/>
          <w:b/>
          <w:sz w:val="44"/>
          <w:szCs w:val="44"/>
        </w:rPr>
        <w:t>ДИДАКТИЧЕ</w:t>
      </w:r>
      <w:r>
        <w:rPr>
          <w:rFonts w:ascii="Times New Roman" w:hAnsi="Times New Roman" w:cs="Times New Roman"/>
          <w:b/>
          <w:sz w:val="44"/>
          <w:szCs w:val="44"/>
        </w:rPr>
        <w:t xml:space="preserve">СКИХ ИГР </w:t>
      </w:r>
      <w:r w:rsidRPr="005832E0">
        <w:rPr>
          <w:rFonts w:ascii="Times New Roman" w:hAnsi="Times New Roman" w:cs="Times New Roman"/>
          <w:b/>
          <w:sz w:val="44"/>
          <w:szCs w:val="44"/>
        </w:rPr>
        <w:t>ПО</w:t>
      </w:r>
    </w:p>
    <w:p w:rsidR="00764C13" w:rsidRDefault="00764C13" w:rsidP="00764C1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832E0">
        <w:rPr>
          <w:rFonts w:ascii="Times New Roman" w:hAnsi="Times New Roman" w:cs="Times New Roman"/>
          <w:b/>
          <w:sz w:val="44"/>
          <w:szCs w:val="44"/>
        </w:rPr>
        <w:t>НРАВСТВЕННО – ПАТРИОТИЧЕСКОМУ</w:t>
      </w:r>
    </w:p>
    <w:p w:rsidR="00764C13" w:rsidRDefault="00764C13" w:rsidP="00764C1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832E0">
        <w:rPr>
          <w:rFonts w:ascii="Times New Roman" w:hAnsi="Times New Roman" w:cs="Times New Roman"/>
          <w:b/>
          <w:sz w:val="44"/>
          <w:szCs w:val="44"/>
        </w:rPr>
        <w:t>ВОСПИТАНИЮ ДОШКОЛЬНИКОВ</w:t>
      </w:r>
    </w:p>
    <w:p w:rsidR="00764C13" w:rsidRDefault="00764C13" w:rsidP="00764C1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В ПОДГОТОВИТЕЛЬНОЙ ГРУППЕ</w:t>
      </w:r>
    </w:p>
    <w:p w:rsidR="00764C13" w:rsidRDefault="00764C13" w:rsidP="00764C13">
      <w:pPr>
        <w:jc w:val="center"/>
        <w:rPr>
          <w:noProof/>
          <w:lang w:eastAsia="ru-RU"/>
        </w:rPr>
      </w:pPr>
    </w:p>
    <w:p w:rsidR="00764C13" w:rsidRDefault="00764C13" w:rsidP="00764C13">
      <w:pPr>
        <w:jc w:val="center"/>
        <w:rPr>
          <w:noProof/>
          <w:lang w:eastAsia="ru-RU"/>
        </w:rPr>
      </w:pPr>
    </w:p>
    <w:p w:rsidR="00764C13" w:rsidRDefault="00764C13" w:rsidP="00764C13">
      <w:pPr>
        <w:jc w:val="center"/>
        <w:rPr>
          <w:noProof/>
          <w:lang w:eastAsia="ru-RU"/>
        </w:rPr>
      </w:pPr>
    </w:p>
    <w:p w:rsidR="00764C13" w:rsidRPr="005832E0" w:rsidRDefault="00764C13" w:rsidP="00764C1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5603075A" wp14:editId="4D3DEC66">
            <wp:extent cx="5940425" cy="4493121"/>
            <wp:effectExtent l="0" t="0" r="3175" b="317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93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C13" w:rsidRDefault="00764C13" w:rsidP="00764C13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bCs/>
          <w:color w:val="111111"/>
          <w:sz w:val="27"/>
          <w:szCs w:val="27"/>
        </w:rPr>
      </w:pPr>
    </w:p>
    <w:p w:rsidR="00C85CEF" w:rsidRDefault="00764C13" w:rsidP="00764C13">
      <w:pPr>
        <w:pStyle w:val="c1"/>
        <w:shd w:val="clear" w:color="auto" w:fill="FFFFFF"/>
        <w:spacing w:before="0" w:beforeAutospacing="0" w:after="0" w:afterAutospacing="0"/>
        <w:rPr>
          <w:rFonts w:ascii="XO Thames" w:hAnsi="XO Thames"/>
          <w:color w:val="000000"/>
          <w:sz w:val="28"/>
          <w:szCs w:val="28"/>
        </w:rPr>
      </w:pPr>
      <w:bookmarkStart w:id="0" w:name="_GoBack"/>
      <w:bookmarkEnd w:id="0"/>
      <w:r>
        <w:rPr>
          <w:rStyle w:val="c2"/>
          <w:b/>
          <w:bCs/>
          <w:color w:val="111111"/>
          <w:sz w:val="27"/>
          <w:szCs w:val="27"/>
        </w:rPr>
        <w:lastRenderedPageBreak/>
        <w:t xml:space="preserve"> </w:t>
      </w:r>
      <w:r w:rsidR="00C85CEF">
        <w:rPr>
          <w:rStyle w:val="c2"/>
          <w:b/>
          <w:bCs/>
          <w:color w:val="111111"/>
          <w:sz w:val="27"/>
          <w:szCs w:val="27"/>
        </w:rPr>
        <w:t>«Наша страна».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Цель: выявить знания детей о нашей Родине, ее столице.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Материал: иллюстрации, фотографии.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Ход игры: воспитатель показывает иллюстрации и картины, задает вопросы. Дети отвечают.</w:t>
      </w:r>
    </w:p>
    <w:p w:rsidR="00C058F5" w:rsidRDefault="00C058F5"/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t>«Путешествие по городу»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Цель: знакомить с родным городом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Материал: альбом фотографий родного города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Ход игры: воспитатель показывает детям фотографии достопримечательностей города, предлагает назвать их.</w:t>
      </w:r>
    </w:p>
    <w:p w:rsidR="00C85CEF" w:rsidRDefault="00C85CEF"/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t>«Расскажи о своей семье»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Цель: сформировать представление о себе как о члене семьи. Показать значение семьи в жизни человека. Формировать желание рассказывать о членах своей семьи, гордиться ими, любить их.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0"/>
          <w:color w:val="111111"/>
          <w:sz w:val="27"/>
          <w:szCs w:val="27"/>
        </w:rPr>
      </w:pPr>
      <w:r>
        <w:rPr>
          <w:rStyle w:val="c0"/>
          <w:color w:val="111111"/>
          <w:sz w:val="27"/>
          <w:szCs w:val="27"/>
        </w:rPr>
        <w:t>Материал: фотоальбом, составленный совместно с родителями с семейными фотографиями.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t>«Моих родителей зовут…»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Цель: закрепляем знания имени и отчества родителей, дедушек, бабушек…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Материал: семейные фотоальбомы, мяч.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Ход игры: дети, передавая друг другу мяч, быстро называют фамилию, имя, отчество мамы и папы и других членов семьи.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2"/>
          <w:b/>
          <w:bCs/>
          <w:color w:val="111111"/>
          <w:sz w:val="27"/>
          <w:szCs w:val="27"/>
        </w:rPr>
      </w:pPr>
    </w:p>
    <w:p w:rsidR="00C85CEF" w:rsidRP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b/>
          <w:bCs/>
          <w:color w:val="111111"/>
          <w:sz w:val="27"/>
          <w:szCs w:val="27"/>
        </w:rPr>
      </w:pPr>
      <w:r>
        <w:rPr>
          <w:rStyle w:val="c2"/>
          <w:b/>
          <w:bCs/>
          <w:color w:val="111111"/>
          <w:sz w:val="27"/>
          <w:szCs w:val="27"/>
        </w:rPr>
        <w:t>«Оцени поступок»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Цель: с помощью сюжетных картинок развивать представления детей о добрых и плохих поступках; характеризовать и оценивать поступки; воспитывать чуткость, доброжелательность.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Материал: сюжетные картинки.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 xml:space="preserve">Ход игры: дети работают в парах. Каждой паре воспитатель предлагает сюжетную картинку. Дети должны рассмотреть картинку, описать, что видят и оценить поступок. </w:t>
      </w:r>
      <w:proofErr w:type="gramStart"/>
      <w:r>
        <w:rPr>
          <w:rStyle w:val="c0"/>
          <w:color w:val="111111"/>
          <w:sz w:val="27"/>
          <w:szCs w:val="27"/>
        </w:rPr>
        <w:t>Например</w:t>
      </w:r>
      <w:proofErr w:type="gramEnd"/>
      <w:r>
        <w:rPr>
          <w:rStyle w:val="c0"/>
          <w:color w:val="111111"/>
          <w:sz w:val="27"/>
          <w:szCs w:val="27"/>
        </w:rPr>
        <w:t>: двое детей рассказывают по очереди: «Мальчик забрал у девочки мяч, девочка плачет. Мальчик сделал плохо, так делать нельзя».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t>«Комплименты»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Цель: учить детей говорить друг другу комплименты; развивать речь, мышление; воспитывать дружелюбие.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 xml:space="preserve">Ход игры: дети образуют круг, берутся за руки. Сначала воспитатель начинает говорить ребенку, которого держит за руку справа. </w:t>
      </w:r>
      <w:proofErr w:type="gramStart"/>
      <w:r>
        <w:rPr>
          <w:rStyle w:val="c0"/>
          <w:color w:val="111111"/>
          <w:sz w:val="27"/>
          <w:szCs w:val="27"/>
        </w:rPr>
        <w:t>Например</w:t>
      </w:r>
      <w:proofErr w:type="gramEnd"/>
      <w:r>
        <w:rPr>
          <w:rStyle w:val="c0"/>
          <w:color w:val="111111"/>
          <w:sz w:val="27"/>
          <w:szCs w:val="27"/>
        </w:rPr>
        <w:t>: «Миша, ты сегодня такой вежливый!» Далее ребенок обращается к ребенку, которого он держит за руку справа. Если ребенку трудно произнести комплимент, то ему помогают другие дети.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2"/>
          <w:b/>
          <w:bCs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2"/>
          <w:b/>
          <w:bCs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lastRenderedPageBreak/>
        <w:t>«Жилище человека»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Цель: закрепить знания детей о жилище человека, о том из чего они сделаны. Прививать любовь к родному дому, Родине.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Материал: картинки и иллюстрации с изображением жилища человека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0"/>
          <w:color w:val="111111"/>
          <w:sz w:val="27"/>
          <w:szCs w:val="27"/>
        </w:rPr>
      </w:pPr>
      <w:r>
        <w:rPr>
          <w:rStyle w:val="c0"/>
          <w:color w:val="111111"/>
          <w:sz w:val="27"/>
          <w:szCs w:val="27"/>
        </w:rPr>
        <w:t>Ход игры: воспитатель начинает рассказ в том, где живет человек, что жилище бывает разное яранга, хата, изба…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0"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t>«Профессии»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Цель: учить детей узнавать профессию по описанию; совершенствовать знания о профессии взрослых; развивать сообразительность, внимание.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Материал: картинки с профессиями взрослых, куклы.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Ход игры: воспитатель сообщает детям, что куклы Алена, Настенька, Ксюша и Наташа мечтают стать взрослыми и получить профессию.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Воспитатель. Кем именно они мечтают стать - отгадайте!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Воспитатель описывает профессию взрослого, если дети отгадали, то выставляет картинку с этой профессией.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2"/>
          <w:b/>
          <w:bCs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t>«Все профессии важны».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Цель: закреплять знания детей о профессиях взрослых; подводить к пониманию, что все профессии нужны и важны; развивать память, внимание, мышление.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Материал: картинки с профессиями взрослых.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Ход игры: воспитатель предлагает рассмотреть картинки с профессиями взрослых, назвать профессию и рассказать о ее важности, полезности.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В конце игры воспитатель подводит итог, что все профессии нужны и важны.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2"/>
          <w:b/>
          <w:bCs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t>«Кому что нужно для работы».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Цель: совершенствовать знания детей о профессиях взрослых; находить предметы, необходимые для определенной профессии; развивать память, сообразительность, мышление.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Материал: большие картинки с профессиями взрослых (врач, повар, водитель) маленькие карточки с предметами, необходимыми для этих профессий.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Ход игры: на стульчиках стоят большие картинки с профессиями взрослых, а на коврике разбросаны карточки с предметами, необходимыми для этих профессий. Детям предлагается взять одну карточку на полу и подойти к картинке с той профессией, для которой нужна эта вещь. Дети объясняют, почему подошли к той или иной картинки с профессией.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2"/>
          <w:b/>
          <w:bCs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2"/>
          <w:b/>
          <w:bCs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2"/>
          <w:b/>
          <w:bCs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2"/>
          <w:b/>
          <w:bCs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2"/>
          <w:b/>
          <w:bCs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2"/>
          <w:b/>
          <w:bCs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lastRenderedPageBreak/>
        <w:t>Дидактическая игра по ознакомлению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t>с истоками русской народной культуры 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t>«Русские матрёшки»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Цель игры: познакомить дошкольников с историей матрёшки, сформировать представления о ней, как о предмете искусства, сделанного руками русских мастеров, развивать сенсорные навыки детей, их умение подбирать детали по цвету, расширять представления о цветовой гармонии, развивать умение собирать матрёшку из нескольких частей по способу мозаики, закреплять умения детей выделять элементы украшения, поддерживать интерес и любознательность, воспитывать любовь и уважение к русскому народному декоративно-прикладному искусству.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Русская матрёшка - чудный сувенир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Прославила Россию и покорила мир.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Красой твоей любуемся,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Мы взор не отводя.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Матрёшка-чудо-куколка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0"/>
          <w:color w:val="111111"/>
          <w:sz w:val="27"/>
          <w:szCs w:val="27"/>
        </w:rPr>
      </w:pPr>
      <w:r>
        <w:rPr>
          <w:rStyle w:val="c0"/>
          <w:color w:val="111111"/>
          <w:sz w:val="27"/>
          <w:szCs w:val="27"/>
        </w:rPr>
        <w:t>Все любим мы тебя!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0"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t>«С какого дерева листок»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Цель: закрепить знания детей о природе родного края, закрепить умение образовывать относительные прилагательные (береза – березовый, дуб – дубовый и т. д.)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 xml:space="preserve">Материал: картинки и иллюстрации с изображением деревьев и </w:t>
      </w:r>
      <w:proofErr w:type="gramStart"/>
      <w:r>
        <w:rPr>
          <w:rStyle w:val="c0"/>
          <w:color w:val="111111"/>
          <w:sz w:val="27"/>
          <w:szCs w:val="27"/>
        </w:rPr>
        <w:t>кустарников</w:t>
      </w:r>
      <w:proofErr w:type="gramEnd"/>
      <w:r>
        <w:rPr>
          <w:rStyle w:val="c0"/>
          <w:color w:val="111111"/>
          <w:sz w:val="27"/>
          <w:szCs w:val="27"/>
        </w:rPr>
        <w:t xml:space="preserve"> и листьев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Ход игры: воспитатель показывает картинки с изображением листка, затем дерева.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2"/>
          <w:b/>
          <w:bCs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t> «Птицы нашего города (края)»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Цель: знакомить детей с птицами родного города (края). Прививать любовь к родине, родному краю, к животному миру, желание помочь и ухаживать.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Материал: карточки с изображениями птиц, альбом «Птицы нашего города, края», составленный совместно с родителями.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Ход игры: Воспитатель демонстрирует детям карточки с изображениями птиц, просит назвать и определить, живет птица в нашем городе или нет.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2"/>
          <w:b/>
          <w:bCs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t> «Какие праздники ты знаешь?»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Цель: развивать у детей сообразительность, память, закрепить знания о праздниках, (народные, государственные, религиозные) закреплять правила поведения в общественных местах.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Материал: картинки и иллюстрации с изображением праздников, открытки к разным праздникам.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0"/>
          <w:color w:val="111111"/>
          <w:sz w:val="27"/>
          <w:szCs w:val="27"/>
        </w:rPr>
      </w:pPr>
      <w:r>
        <w:rPr>
          <w:rStyle w:val="c0"/>
          <w:color w:val="111111"/>
          <w:sz w:val="27"/>
          <w:szCs w:val="27"/>
        </w:rPr>
        <w:t>Ход игры: воспитатель начинает рассказ о том, что праздники бывают разные, показывает карточки и открытки. Предлагает подобрать карточку с праздником, а к ней тематическую открытку.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Style w:val="c0"/>
          <w:color w:val="111111"/>
          <w:sz w:val="27"/>
          <w:szCs w:val="27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2"/>
          <w:b/>
          <w:bCs/>
          <w:color w:val="111111"/>
          <w:sz w:val="27"/>
          <w:szCs w:val="27"/>
        </w:rPr>
        <w:t>Динамическая игра «Герб России»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Герб страны – орёл двуглавый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Гордо крылья распустил, поднять руки в стороны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Держит скипетр и державу, поочерёдно сжать в кулак пр. и л. руку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Он Россию сохранил нарисовать руками круг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На груди орла – щит красный, приложить руки к груди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Дорог всем: тебе и мне наклон головы вправо-влево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Скачет юноша прекрасный шаг на месте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На серебряном коне.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Развевается плащ синий, плавные покачивания рук вправо, влево. 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И копьё в руке блестит. сжать руки в кулак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Побеждает всадник сильный, поставить руки на пояс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Злой дракон у ног лежит показать руками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Подтверждает герб старинный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Независимость страны.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Для народов всей России</w:t>
      </w:r>
    </w:p>
    <w:p w:rsidR="00C85CEF" w:rsidRDefault="00C85CEF" w:rsidP="00C85CEF">
      <w:pPr>
        <w:pStyle w:val="c1"/>
        <w:shd w:val="clear" w:color="auto" w:fill="FFFFFF"/>
        <w:spacing w:before="0" w:beforeAutospacing="0" w:after="0" w:afterAutospacing="0"/>
        <w:ind w:firstLine="404"/>
        <w:rPr>
          <w:rFonts w:ascii="XO Thames" w:hAnsi="XO Thames"/>
          <w:color w:val="000000"/>
          <w:sz w:val="28"/>
          <w:szCs w:val="28"/>
        </w:rPr>
      </w:pPr>
      <w:r>
        <w:rPr>
          <w:rStyle w:val="c0"/>
          <w:color w:val="111111"/>
          <w:sz w:val="27"/>
          <w:szCs w:val="27"/>
        </w:rPr>
        <w:t>Наши символы важны. поднять руки вверх</w:t>
      </w:r>
    </w:p>
    <w:p w:rsidR="00CD46FC" w:rsidRDefault="00CD46FC"/>
    <w:p w:rsidR="00CD46FC" w:rsidRDefault="00C85CEF">
      <w:pPr>
        <w:rPr>
          <w:rFonts w:ascii="Times New Roman" w:hAnsi="Times New Roman" w:cs="Times New Roman"/>
          <w:b/>
          <w:sz w:val="28"/>
          <w:szCs w:val="28"/>
        </w:rPr>
      </w:pPr>
      <w:r w:rsidRPr="00CD46FC">
        <w:rPr>
          <w:rFonts w:ascii="Times New Roman" w:hAnsi="Times New Roman" w:cs="Times New Roman"/>
          <w:b/>
          <w:sz w:val="28"/>
          <w:szCs w:val="28"/>
        </w:rPr>
        <w:t>«Оденем куклу в русский народный костюм»</w:t>
      </w:r>
    </w:p>
    <w:p w:rsidR="00C85CEF" w:rsidRDefault="00C85CEF">
      <w:pPr>
        <w:rPr>
          <w:rFonts w:ascii="Times New Roman" w:hAnsi="Times New Roman" w:cs="Times New Roman"/>
          <w:sz w:val="28"/>
          <w:szCs w:val="28"/>
        </w:rPr>
      </w:pPr>
      <w:r w:rsidRPr="00CD46FC">
        <w:rPr>
          <w:rFonts w:ascii="Times New Roman" w:hAnsi="Times New Roman" w:cs="Times New Roman"/>
          <w:sz w:val="28"/>
          <w:szCs w:val="28"/>
        </w:rPr>
        <w:t xml:space="preserve"> Цели: Совершенствовать знания о народных костюмах. Развивать у детей связную речь путем сравнения и обобщения. Игровое задание: Одеть куклу. Правила игры: В игре могут участвовать от 1 до 5 человек. Играющие выбирают силуэты вырезных кукол, находят понравившийся бумажный костюм, «одевают» куклу, и рассказывают, почему именно этот костюм выбран, описывают части костюма, вышивку, цвет</w:t>
      </w:r>
    </w:p>
    <w:p w:rsidR="00CD46FC" w:rsidRDefault="00CD46FC">
      <w:pPr>
        <w:rPr>
          <w:rFonts w:ascii="Times New Roman" w:hAnsi="Times New Roman" w:cs="Times New Roman"/>
          <w:sz w:val="28"/>
          <w:szCs w:val="28"/>
        </w:rPr>
      </w:pPr>
    </w:p>
    <w:p w:rsidR="00CD46FC" w:rsidRDefault="00CD46FC" w:rsidP="00CD46FC">
      <w:pPr>
        <w:rPr>
          <w:rFonts w:ascii="Times New Roman" w:hAnsi="Times New Roman" w:cs="Times New Roman"/>
          <w:b/>
          <w:sz w:val="28"/>
          <w:szCs w:val="28"/>
        </w:rPr>
      </w:pPr>
      <w:r w:rsidRPr="00CD46FC">
        <w:rPr>
          <w:rFonts w:ascii="Times New Roman" w:hAnsi="Times New Roman" w:cs="Times New Roman"/>
          <w:b/>
          <w:sz w:val="28"/>
          <w:szCs w:val="28"/>
        </w:rPr>
        <w:t>«Служу России»</w:t>
      </w: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CD46FC">
        <w:rPr>
          <w:rFonts w:ascii="Times New Roman" w:hAnsi="Times New Roman" w:cs="Times New Roman"/>
          <w:sz w:val="28"/>
          <w:szCs w:val="28"/>
        </w:rPr>
        <w:t xml:space="preserve"> Цель: Учить подбирать воинскую должност</w:t>
      </w:r>
      <w:r>
        <w:rPr>
          <w:rFonts w:ascii="Times New Roman" w:hAnsi="Times New Roman" w:cs="Times New Roman"/>
          <w:sz w:val="28"/>
          <w:szCs w:val="28"/>
        </w:rPr>
        <w:t>ь к виду войск (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>: танкис</w:t>
      </w:r>
      <w:r w:rsidRPr="00CD46FC">
        <w:rPr>
          <w:rFonts w:ascii="Times New Roman" w:hAnsi="Times New Roman" w:cs="Times New Roman"/>
          <w:sz w:val="28"/>
          <w:szCs w:val="28"/>
        </w:rPr>
        <w:t>т). Воспитывать любовь и уважение к Российской армии. Игровое действие: Разложить карточки на столе, изображением вниз. Ребенок (или группа детей) выбирает карточку. Рассказывает, что на ней изображено, и подбирает к изображению военную профессию.</w:t>
      </w: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CD46FC">
        <w:rPr>
          <w:rFonts w:ascii="Times New Roman" w:hAnsi="Times New Roman" w:cs="Times New Roman"/>
          <w:b/>
          <w:sz w:val="28"/>
          <w:szCs w:val="28"/>
        </w:rPr>
        <w:t>«Что нужно артиллеристу»</w:t>
      </w:r>
      <w:r w:rsidRPr="00CD46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CD46FC">
        <w:rPr>
          <w:rFonts w:ascii="Times New Roman" w:hAnsi="Times New Roman" w:cs="Times New Roman"/>
          <w:sz w:val="28"/>
          <w:szCs w:val="28"/>
        </w:rPr>
        <w:t xml:space="preserve">Задачи: Закрепить знания детей о военной профессии артиллерист; развивать зрительное внимание; воспитывать гордость за нашу Армию. Ход игры Дети выбирают фотографии или картинки с изображением военной техники, атрибутики (танк, военный самолёт, флаг, пистолет, лошадь, фляжка, бинокль, пушка и т.д.). Выбранные картинки должны соответствовать </w:t>
      </w:r>
      <w:r w:rsidRPr="00CD46FC">
        <w:rPr>
          <w:rFonts w:ascii="Times New Roman" w:hAnsi="Times New Roman" w:cs="Times New Roman"/>
          <w:sz w:val="28"/>
          <w:szCs w:val="28"/>
        </w:rPr>
        <w:lastRenderedPageBreak/>
        <w:t xml:space="preserve">военной профессии артиллерист. Ребёнок аргументирует свой выбор (для чего нужен этот предмет артиллеристу). </w:t>
      </w: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CD46FC">
        <w:rPr>
          <w:rFonts w:ascii="Times New Roman" w:hAnsi="Times New Roman" w:cs="Times New Roman"/>
          <w:b/>
          <w:sz w:val="28"/>
          <w:szCs w:val="28"/>
        </w:rPr>
        <w:t>«Кем я буду в Армии служить?»</w:t>
      </w: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CD46FC">
        <w:rPr>
          <w:rFonts w:ascii="Times New Roman" w:hAnsi="Times New Roman" w:cs="Times New Roman"/>
          <w:sz w:val="28"/>
          <w:szCs w:val="28"/>
        </w:rPr>
        <w:t xml:space="preserve"> Задачи: Закрепить знания детей о военных профессиях; развивать воображение; воспитывать гордость за нашу Отчизну. Ход игры </w:t>
      </w:r>
      <w:proofErr w:type="gramStart"/>
      <w:r w:rsidRPr="00CD46FC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Pr="00CD46FC">
        <w:rPr>
          <w:rFonts w:ascii="Times New Roman" w:hAnsi="Times New Roman" w:cs="Times New Roman"/>
          <w:sz w:val="28"/>
          <w:szCs w:val="28"/>
        </w:rPr>
        <w:t xml:space="preserve"> детьми располагают картинки или фотографии с изображением оружия, техники, предметов и атрибутов, используемых военными. По тому выбору, что сделал ребёнок, следует определить военную профессию. Назвать в каких войсках хочет служить ребёнок, когда вырастет. </w:t>
      </w: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CD46FC">
        <w:rPr>
          <w:rFonts w:ascii="Times New Roman" w:hAnsi="Times New Roman" w:cs="Times New Roman"/>
          <w:b/>
          <w:sz w:val="28"/>
          <w:szCs w:val="28"/>
        </w:rPr>
        <w:t>«Кто защищает наши границы»</w:t>
      </w:r>
      <w:r w:rsidRPr="00CD46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CD46FC">
        <w:rPr>
          <w:rFonts w:ascii="Times New Roman" w:hAnsi="Times New Roman" w:cs="Times New Roman"/>
          <w:sz w:val="28"/>
          <w:szCs w:val="28"/>
        </w:rPr>
        <w:t xml:space="preserve">Задачи: Закрепить знания детей о военном воздушном, сухопутном, морском транспорте; развивать познавательную активность; воспитывать патриотов своей страны. Ход игры: На карте воспитатель показывает границы нашей страны. Обращает внимание детей на то, что границы проходят не только по суше, но и по воде. Уточняет, что по воздуху пересекать границу тоже нельзя. Дети отвечают на вопросы воспитателя относительно того, на каком виде военного транспорта охраняют границы. Обосновывают свой ответ. Например, если враг нападёт с моря, границу защитят военные корабли, катера. Если угроза на суше, то на страже стоят танки, пушки, военная техника. </w:t>
      </w: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CD46FC">
        <w:rPr>
          <w:rFonts w:ascii="Times New Roman" w:hAnsi="Times New Roman" w:cs="Times New Roman"/>
          <w:b/>
          <w:sz w:val="28"/>
          <w:szCs w:val="28"/>
        </w:rPr>
        <w:t>«Отгадай военную профессию»</w:t>
      </w:r>
      <w:r w:rsidRPr="00CD46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CD46FC">
        <w:rPr>
          <w:rFonts w:ascii="Times New Roman" w:hAnsi="Times New Roman" w:cs="Times New Roman"/>
          <w:sz w:val="28"/>
          <w:szCs w:val="28"/>
        </w:rPr>
        <w:t>Задачи: закрепить знания детей о военных профессиях (танкист, военный лётчик, артиллерист, пограничник и др.); развивать наблюдательность, память; воспитывать любовь к Родине. Ход игры Ведущий (ребёнок) описывает представителя одной из военных профессий. Дети должны определить по характерным особенностям, кого загадал ведущий. Кто отгадал первым, становится ведущим.</w:t>
      </w: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CD46FC">
        <w:rPr>
          <w:rFonts w:ascii="Times New Roman" w:hAnsi="Times New Roman" w:cs="Times New Roman"/>
          <w:b/>
          <w:sz w:val="28"/>
          <w:szCs w:val="28"/>
        </w:rPr>
        <w:t>«Загадки о городе»</w:t>
      </w: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CD46FC">
        <w:rPr>
          <w:rFonts w:ascii="Times New Roman" w:hAnsi="Times New Roman" w:cs="Times New Roman"/>
          <w:sz w:val="28"/>
          <w:szCs w:val="28"/>
        </w:rPr>
        <w:t xml:space="preserve"> Цель: знакомить с родным городом Воспитатель загадывает детям загадки из жизни родного города. </w:t>
      </w: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CD46FC">
        <w:rPr>
          <w:rFonts w:ascii="Times New Roman" w:hAnsi="Times New Roman" w:cs="Times New Roman"/>
          <w:b/>
          <w:sz w:val="28"/>
          <w:szCs w:val="28"/>
        </w:rPr>
        <w:t>«Особенности жизни в современном городе»</w:t>
      </w:r>
      <w:r w:rsidRPr="00CD46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6D9E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CD46FC">
        <w:rPr>
          <w:rFonts w:ascii="Times New Roman" w:hAnsi="Times New Roman" w:cs="Times New Roman"/>
          <w:sz w:val="28"/>
          <w:szCs w:val="28"/>
        </w:rPr>
        <w:t xml:space="preserve">Цель: познакомить с предметами обихода, их функциями и назначением., воспитывать бережное отношение к предметам созданными человеком., </w:t>
      </w:r>
      <w:proofErr w:type="gramStart"/>
      <w:r w:rsidRPr="00CD46FC">
        <w:rPr>
          <w:rFonts w:ascii="Times New Roman" w:hAnsi="Times New Roman" w:cs="Times New Roman"/>
          <w:sz w:val="28"/>
          <w:szCs w:val="28"/>
        </w:rPr>
        <w:t>Материал :</w:t>
      </w:r>
      <w:proofErr w:type="gramEnd"/>
      <w:r w:rsidRPr="00CD46FC">
        <w:rPr>
          <w:rFonts w:ascii="Times New Roman" w:hAnsi="Times New Roman" w:cs="Times New Roman"/>
          <w:sz w:val="28"/>
          <w:szCs w:val="28"/>
        </w:rPr>
        <w:t xml:space="preserve"> картины и изображения различных предметов созданных людьми Ход игры: Дети поочередно выбирают картинку и объясняют для чего нужен </w:t>
      </w:r>
    </w:p>
    <w:p w:rsidR="009A6D9E" w:rsidRDefault="00CD46FC" w:rsidP="00CD46FC">
      <w:pPr>
        <w:rPr>
          <w:rFonts w:ascii="Times New Roman" w:hAnsi="Times New Roman" w:cs="Times New Roman"/>
          <w:b/>
          <w:sz w:val="28"/>
          <w:szCs w:val="28"/>
        </w:rPr>
      </w:pPr>
      <w:r w:rsidRPr="009A6D9E">
        <w:rPr>
          <w:rFonts w:ascii="Times New Roman" w:hAnsi="Times New Roman" w:cs="Times New Roman"/>
          <w:b/>
          <w:sz w:val="28"/>
          <w:szCs w:val="28"/>
        </w:rPr>
        <w:lastRenderedPageBreak/>
        <w:t>«Найди пару»</w:t>
      </w:r>
    </w:p>
    <w:p w:rsidR="009A6D9E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9A6D9E">
        <w:rPr>
          <w:rFonts w:ascii="Times New Roman" w:hAnsi="Times New Roman" w:cs="Times New Roman"/>
          <w:sz w:val="28"/>
          <w:szCs w:val="28"/>
        </w:rPr>
        <w:t xml:space="preserve"> Цель: закреплять умение устанавливать отношения между объектами и людьми, работающими на этих объектах; развивать умение анализировать свой ответ. </w:t>
      </w:r>
    </w:p>
    <w:p w:rsidR="009A6D9E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9A6D9E">
        <w:rPr>
          <w:rFonts w:ascii="Times New Roman" w:hAnsi="Times New Roman" w:cs="Times New Roman"/>
          <w:sz w:val="28"/>
          <w:szCs w:val="28"/>
        </w:rPr>
        <w:t>Ход игры</w:t>
      </w:r>
      <w:r w:rsidR="009A6D9E">
        <w:rPr>
          <w:rFonts w:ascii="Times New Roman" w:hAnsi="Times New Roman" w:cs="Times New Roman"/>
          <w:sz w:val="28"/>
          <w:szCs w:val="28"/>
        </w:rPr>
        <w:t>:</w:t>
      </w:r>
    </w:p>
    <w:p w:rsidR="00CD46FC" w:rsidRDefault="00CD46FC" w:rsidP="00CD46FC">
      <w:pPr>
        <w:rPr>
          <w:rFonts w:ascii="Times New Roman" w:hAnsi="Times New Roman" w:cs="Times New Roman"/>
          <w:sz w:val="28"/>
          <w:szCs w:val="28"/>
        </w:rPr>
      </w:pPr>
      <w:r w:rsidRPr="009A6D9E">
        <w:rPr>
          <w:rFonts w:ascii="Times New Roman" w:hAnsi="Times New Roman" w:cs="Times New Roman"/>
          <w:sz w:val="28"/>
          <w:szCs w:val="28"/>
        </w:rPr>
        <w:t xml:space="preserve"> Карточки с изображением учреждений города педагог раздает детям, другие – оставляет у себя. Ведущий берет по одной карточке с изображением людей, показывает ее игрокам и просит внимательно посмотреть на карточки, которые находятся у них. Тот, к кому относится эта карточка, называет, что изображено на ней. Игровое правило: Выигрывает тот, кто первым заканчивает подбор карточек. Игровое действие: Поиск нужных карточек. В комплект игры входит 10 карточек с изображением наиболее значимых учреждений города (музей, школа, церковь, вокзал, художественная школа и т.д.) и 10 карточек с изображением людей разных профессий, работающих в этих учреждениях. В игре могут принимать участие 2-3 человека.</w:t>
      </w:r>
    </w:p>
    <w:p w:rsidR="009A6D9E" w:rsidRDefault="009A6D9E" w:rsidP="00CD46FC">
      <w:pPr>
        <w:rPr>
          <w:rFonts w:ascii="Times New Roman" w:hAnsi="Times New Roman" w:cs="Times New Roman"/>
          <w:sz w:val="28"/>
          <w:szCs w:val="28"/>
        </w:rPr>
      </w:pPr>
    </w:p>
    <w:p w:rsidR="009A6D9E" w:rsidRPr="009A6D9E" w:rsidRDefault="009A6D9E" w:rsidP="00CD46FC">
      <w:pPr>
        <w:rPr>
          <w:rFonts w:ascii="Times New Roman" w:hAnsi="Times New Roman" w:cs="Times New Roman"/>
          <w:b/>
          <w:sz w:val="28"/>
          <w:szCs w:val="28"/>
        </w:rPr>
      </w:pPr>
      <w:r w:rsidRPr="009A6D9E">
        <w:rPr>
          <w:rFonts w:ascii="Times New Roman" w:hAnsi="Times New Roman" w:cs="Times New Roman"/>
          <w:b/>
          <w:sz w:val="28"/>
          <w:szCs w:val="28"/>
        </w:rPr>
        <w:t>«Мой адрес…»</w:t>
      </w:r>
    </w:p>
    <w:p w:rsidR="009A6D9E" w:rsidRDefault="009A6D9E" w:rsidP="00CD46FC">
      <w:pPr>
        <w:rPr>
          <w:rFonts w:ascii="Times New Roman" w:hAnsi="Times New Roman" w:cs="Times New Roman"/>
          <w:sz w:val="28"/>
          <w:szCs w:val="28"/>
        </w:rPr>
      </w:pPr>
      <w:r w:rsidRPr="009A6D9E">
        <w:rPr>
          <w:rFonts w:ascii="Times New Roman" w:hAnsi="Times New Roman" w:cs="Times New Roman"/>
          <w:sz w:val="28"/>
          <w:szCs w:val="28"/>
        </w:rPr>
        <w:t xml:space="preserve"> Цель: формировать умение и знание детей называть свой домашний адрес, улицы города Острова, номер дома, квартиры, этаж. Закрепить знание права на жильё, неприкосновенность жилища. Материал: мяч </w:t>
      </w:r>
    </w:p>
    <w:p w:rsidR="009A6D9E" w:rsidRDefault="009A6D9E" w:rsidP="00CD46FC">
      <w:pPr>
        <w:rPr>
          <w:rFonts w:ascii="Times New Roman" w:hAnsi="Times New Roman" w:cs="Times New Roman"/>
          <w:sz w:val="28"/>
          <w:szCs w:val="28"/>
        </w:rPr>
      </w:pPr>
      <w:r w:rsidRPr="009A6D9E">
        <w:rPr>
          <w:rFonts w:ascii="Times New Roman" w:hAnsi="Times New Roman" w:cs="Times New Roman"/>
          <w:sz w:val="28"/>
          <w:szCs w:val="28"/>
        </w:rPr>
        <w:t>Ход игры: все встают в круг, воспитатель передаёт мяч ребёнку и говорит: Я живу на … этаже», ребёнок продолжает, называя свой этаж, и передаёт мяч соседу и т. д. Аналогично проводится игра на умение называть домашний адрес и т. п.</w:t>
      </w:r>
    </w:p>
    <w:p w:rsidR="009A6D9E" w:rsidRDefault="009A6D9E" w:rsidP="00CD46FC">
      <w:pPr>
        <w:rPr>
          <w:rFonts w:ascii="Times New Roman" w:hAnsi="Times New Roman" w:cs="Times New Roman"/>
          <w:b/>
          <w:sz w:val="28"/>
          <w:szCs w:val="28"/>
        </w:rPr>
      </w:pPr>
      <w:r w:rsidRPr="009A6D9E">
        <w:rPr>
          <w:rFonts w:ascii="Times New Roman" w:hAnsi="Times New Roman" w:cs="Times New Roman"/>
          <w:b/>
          <w:sz w:val="28"/>
          <w:szCs w:val="28"/>
        </w:rPr>
        <w:t>«Расскажи о своей семье»</w:t>
      </w:r>
    </w:p>
    <w:p w:rsidR="009A6D9E" w:rsidRDefault="009A6D9E" w:rsidP="00CD46FC">
      <w:pPr>
        <w:rPr>
          <w:rFonts w:ascii="Times New Roman" w:hAnsi="Times New Roman" w:cs="Times New Roman"/>
          <w:sz w:val="28"/>
          <w:szCs w:val="28"/>
        </w:rPr>
      </w:pPr>
      <w:r w:rsidRPr="009A6D9E">
        <w:rPr>
          <w:rFonts w:ascii="Times New Roman" w:hAnsi="Times New Roman" w:cs="Times New Roman"/>
          <w:sz w:val="28"/>
          <w:szCs w:val="28"/>
        </w:rPr>
        <w:t xml:space="preserve"> Цель: Сформировать представление о себе как о члене семьи. Показать значение семьи в жизни человека. Формировать желание рассказывать о членах своей семьи, гордиться ими, любить их. Материал: Фотоальбом, составленный совместно с родителями с семейными фотографиями с генеалогическим древом семьи. </w:t>
      </w:r>
    </w:p>
    <w:p w:rsidR="009A6D9E" w:rsidRDefault="009A6D9E" w:rsidP="00CD46FC">
      <w:pPr>
        <w:rPr>
          <w:rFonts w:ascii="Times New Roman" w:hAnsi="Times New Roman" w:cs="Times New Roman"/>
          <w:sz w:val="28"/>
          <w:szCs w:val="28"/>
        </w:rPr>
      </w:pPr>
      <w:r w:rsidRPr="009A6D9E">
        <w:rPr>
          <w:rFonts w:ascii="Times New Roman" w:hAnsi="Times New Roman" w:cs="Times New Roman"/>
          <w:b/>
          <w:sz w:val="28"/>
          <w:szCs w:val="28"/>
        </w:rPr>
        <w:t>«Моих родителей зовут…»</w:t>
      </w:r>
      <w:r w:rsidRPr="009A6D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6D9E" w:rsidRDefault="009A6D9E" w:rsidP="00CD46FC">
      <w:pPr>
        <w:rPr>
          <w:rFonts w:ascii="Times New Roman" w:hAnsi="Times New Roman" w:cs="Times New Roman"/>
          <w:sz w:val="28"/>
          <w:szCs w:val="28"/>
        </w:rPr>
      </w:pPr>
      <w:r w:rsidRPr="009A6D9E">
        <w:rPr>
          <w:rFonts w:ascii="Times New Roman" w:hAnsi="Times New Roman" w:cs="Times New Roman"/>
          <w:sz w:val="28"/>
          <w:szCs w:val="28"/>
        </w:rPr>
        <w:t xml:space="preserve">Цель: Закрепляем знания имени и отчества родителей, </w:t>
      </w:r>
      <w:proofErr w:type="gramStart"/>
      <w:r w:rsidRPr="009A6D9E">
        <w:rPr>
          <w:rFonts w:ascii="Times New Roman" w:hAnsi="Times New Roman" w:cs="Times New Roman"/>
          <w:sz w:val="28"/>
          <w:szCs w:val="28"/>
        </w:rPr>
        <w:t>дедушек ,</w:t>
      </w:r>
      <w:proofErr w:type="gramEnd"/>
      <w:r w:rsidRPr="009A6D9E">
        <w:rPr>
          <w:rFonts w:ascii="Times New Roman" w:hAnsi="Times New Roman" w:cs="Times New Roman"/>
          <w:sz w:val="28"/>
          <w:szCs w:val="28"/>
        </w:rPr>
        <w:t xml:space="preserve"> бабушек… Материал: семейные фотоальбомы Ход игры: дети, передавая друг другу мяч, быстро называют фамилию, имя, отчество мамы и папы.</w:t>
      </w:r>
    </w:p>
    <w:p w:rsidR="009A6D9E" w:rsidRDefault="009A6D9E" w:rsidP="00CD46FC">
      <w:pPr>
        <w:rPr>
          <w:rFonts w:ascii="Times New Roman" w:hAnsi="Times New Roman" w:cs="Times New Roman"/>
          <w:sz w:val="28"/>
          <w:szCs w:val="28"/>
        </w:rPr>
      </w:pPr>
    </w:p>
    <w:p w:rsidR="003C6E20" w:rsidRDefault="003C6E20" w:rsidP="00CD46FC">
      <w:pPr>
        <w:rPr>
          <w:rFonts w:ascii="Times New Roman" w:hAnsi="Times New Roman" w:cs="Times New Roman"/>
          <w:b/>
          <w:sz w:val="28"/>
          <w:szCs w:val="28"/>
        </w:rPr>
      </w:pPr>
    </w:p>
    <w:p w:rsidR="009A6D9E" w:rsidRDefault="009A6D9E" w:rsidP="00CD46FC">
      <w:pPr>
        <w:rPr>
          <w:rFonts w:ascii="Times New Roman" w:hAnsi="Times New Roman" w:cs="Times New Roman"/>
          <w:sz w:val="28"/>
          <w:szCs w:val="28"/>
        </w:rPr>
      </w:pPr>
      <w:r w:rsidRPr="009A6D9E">
        <w:rPr>
          <w:rFonts w:ascii="Times New Roman" w:hAnsi="Times New Roman" w:cs="Times New Roman"/>
          <w:b/>
          <w:sz w:val="28"/>
          <w:szCs w:val="28"/>
        </w:rPr>
        <w:lastRenderedPageBreak/>
        <w:t>«Кто прячется за дверью»</w:t>
      </w:r>
      <w:r w:rsidRPr="009A6D9E">
        <w:rPr>
          <w:rFonts w:ascii="Times New Roman" w:hAnsi="Times New Roman" w:cs="Times New Roman"/>
          <w:sz w:val="28"/>
          <w:szCs w:val="28"/>
        </w:rPr>
        <w:t xml:space="preserve"> (загадки)</w:t>
      </w:r>
    </w:p>
    <w:p w:rsidR="009A6D9E" w:rsidRPr="003C6E20" w:rsidRDefault="009A6D9E" w:rsidP="003C6E2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Он трудился не от скуки, </w:t>
      </w:r>
    </w:p>
    <w:p w:rsidR="009A6D9E" w:rsidRPr="003C6E20" w:rsidRDefault="009A6D9E" w:rsidP="003C6E20">
      <w:pPr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У него в мозолях руки,</w:t>
      </w:r>
    </w:p>
    <w:p w:rsidR="009A6D9E" w:rsidRPr="003C6E20" w:rsidRDefault="009A6D9E" w:rsidP="003C6E20">
      <w:pPr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А теперь он стар и сед</w:t>
      </w:r>
    </w:p>
    <w:p w:rsidR="009A6D9E" w:rsidRPr="003C6E20" w:rsidRDefault="009A6D9E" w:rsidP="003C6E20">
      <w:pPr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Мой родной, любимый …дед. </w:t>
      </w:r>
    </w:p>
    <w:p w:rsidR="003C6E20" w:rsidRDefault="003C6E20" w:rsidP="003C6E20">
      <w:pPr>
        <w:rPr>
          <w:rFonts w:ascii="Times New Roman" w:hAnsi="Times New Roman" w:cs="Times New Roman"/>
          <w:sz w:val="28"/>
          <w:szCs w:val="28"/>
        </w:rPr>
      </w:pPr>
    </w:p>
    <w:p w:rsidR="009A6D9E" w:rsidRPr="003C6E20" w:rsidRDefault="009A6D9E" w:rsidP="003C6E2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Кто любить не устает,</w:t>
      </w:r>
    </w:p>
    <w:p w:rsidR="009A6D9E" w:rsidRPr="003C6E20" w:rsidRDefault="009A6D9E" w:rsidP="003C6E20">
      <w:pPr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пироги для нас печет, </w:t>
      </w:r>
    </w:p>
    <w:p w:rsidR="009A6D9E" w:rsidRPr="003C6E20" w:rsidRDefault="009A6D9E" w:rsidP="003C6E20">
      <w:pPr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Вкусные оладушки?</w:t>
      </w:r>
    </w:p>
    <w:p w:rsidR="009A6D9E" w:rsidRPr="003C6E20" w:rsidRDefault="009A6D9E" w:rsidP="003C6E20">
      <w:pPr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Это наша… бабушка </w:t>
      </w:r>
    </w:p>
    <w:p w:rsidR="009A6D9E" w:rsidRDefault="009A6D9E" w:rsidP="009A6D9E">
      <w:pPr>
        <w:pStyle w:val="a3"/>
        <w:ind w:left="435"/>
        <w:rPr>
          <w:rFonts w:ascii="Times New Roman" w:hAnsi="Times New Roman" w:cs="Times New Roman"/>
          <w:sz w:val="28"/>
          <w:szCs w:val="28"/>
        </w:rPr>
      </w:pPr>
    </w:p>
    <w:p w:rsidR="009A6D9E" w:rsidRPr="003C6E20" w:rsidRDefault="009A6D9E" w:rsidP="003C6E2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Кто милее всех на свете?</w:t>
      </w:r>
    </w:p>
    <w:p w:rsidR="009A6D9E" w:rsidRPr="003C6E20" w:rsidRDefault="009A6D9E" w:rsidP="003C6E20">
      <w:pPr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Кого любят очень дети? </w:t>
      </w:r>
    </w:p>
    <w:p w:rsidR="003C6E20" w:rsidRDefault="009A6D9E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На вопрос отвечу прямо:</w:t>
      </w:r>
    </w:p>
    <w:p w:rsidR="009A6D9E" w:rsidRPr="003C6E20" w:rsidRDefault="009A6D9E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-всех милее наша… мама </w:t>
      </w:r>
    </w:p>
    <w:p w:rsidR="009A6D9E" w:rsidRPr="003C6E20" w:rsidRDefault="009A6D9E" w:rsidP="003C6E2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Фотография стоит</w:t>
      </w:r>
    </w:p>
    <w:p w:rsidR="009A6D9E" w:rsidRPr="003C6E20" w:rsidRDefault="009A6D9E" w:rsidP="003C6E20">
      <w:pPr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В золоченной рамочке, </w:t>
      </w:r>
    </w:p>
    <w:p w:rsidR="009A6D9E" w:rsidRPr="003C6E20" w:rsidRDefault="009A6D9E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Чей взгляд солнцем согревает?</w:t>
      </w:r>
    </w:p>
    <w:p w:rsidR="009A6D9E" w:rsidRPr="003C6E20" w:rsidRDefault="009A6D9E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Взгляд любимой …мамочки </w:t>
      </w:r>
    </w:p>
    <w:p w:rsidR="003C6E20" w:rsidRPr="003C6E20" w:rsidRDefault="009A6D9E" w:rsidP="003C6E2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Кто не в шутку, а всерьез</w:t>
      </w:r>
    </w:p>
    <w:p w:rsidR="003C6E20" w:rsidRDefault="009A6D9E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Нас забить научит –гвоздь?</w:t>
      </w:r>
    </w:p>
    <w:p w:rsidR="003C6E20" w:rsidRDefault="009A6D9E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Кто научит смелым быть? </w:t>
      </w:r>
    </w:p>
    <w:p w:rsidR="003C6E20" w:rsidRDefault="009A6D9E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С велика, упав, не ныть?</w:t>
      </w:r>
    </w:p>
    <w:p w:rsidR="003C6E20" w:rsidRDefault="009A6D9E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И коленку, расцарапав,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реветь? Конечно…папа </w:t>
      </w:r>
    </w:p>
    <w:p w:rsidR="003C6E20" w:rsidRPr="003C6E20" w:rsidRDefault="009A6D9E" w:rsidP="003C6E2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Я у мамы не один, </w:t>
      </w:r>
    </w:p>
    <w:p w:rsidR="003C6E20" w:rsidRDefault="009A6D9E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У нее еще есть сын, </w:t>
      </w:r>
    </w:p>
    <w:p w:rsidR="003C6E20" w:rsidRDefault="009A6D9E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Рядом с ним я маловат, </w:t>
      </w:r>
    </w:p>
    <w:p w:rsidR="003C6E20" w:rsidRDefault="009A6D9E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Для меня он старший …брат</w:t>
      </w:r>
    </w:p>
    <w:p w:rsidR="003C6E20" w:rsidRDefault="009A6D9E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lastRenderedPageBreak/>
        <w:t xml:space="preserve"> Задачи: совершенствовать умение детей отгадывать загадки; обогащать</w:t>
      </w:r>
      <w:r w:rsidR="003C6E20">
        <w:rPr>
          <w:rFonts w:ascii="Times New Roman" w:hAnsi="Times New Roman" w:cs="Times New Roman"/>
          <w:sz w:val="28"/>
          <w:szCs w:val="28"/>
        </w:rPr>
        <w:t xml:space="preserve"> словарь детей по теме «Семья».</w:t>
      </w:r>
    </w:p>
    <w:p w:rsidR="009A6D9E" w:rsidRDefault="009A6D9E" w:rsidP="003C6E20">
      <w:pPr>
        <w:ind w:left="75"/>
      </w:pPr>
      <w:r w:rsidRPr="003C6E20">
        <w:rPr>
          <w:rFonts w:ascii="Times New Roman" w:hAnsi="Times New Roman" w:cs="Times New Roman"/>
          <w:sz w:val="28"/>
          <w:szCs w:val="28"/>
        </w:rPr>
        <w:t>Ход игры №1: педагог загадывает загадку, ребенок называет ответ и, открывая окошки на полотне, ищет соответствующую картинку, отвечая почему выбрал именно ее.</w:t>
      </w:r>
    </w:p>
    <w:p w:rsidR="003C6E20" w:rsidRDefault="003C6E20" w:rsidP="003C6E20">
      <w:pPr>
        <w:ind w:left="75"/>
      </w:pP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b/>
          <w:sz w:val="28"/>
          <w:szCs w:val="28"/>
        </w:rPr>
        <w:t>«Угадай, о ком я говорю».</w:t>
      </w:r>
      <w:r w:rsidRPr="003C6E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Задачи: активизировать в речи детей слова, обозначающие членов семьи; совершенствовать умения детей подбирать определения, характеризующие членов семьи, отвечая на поставленные вопросы (Какой? Какая?). 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игры 1 </w:t>
      </w:r>
      <w:r w:rsidRPr="003C6E20">
        <w:rPr>
          <w:rFonts w:ascii="Times New Roman" w:hAnsi="Times New Roman" w:cs="Times New Roman"/>
          <w:sz w:val="28"/>
          <w:szCs w:val="28"/>
        </w:rPr>
        <w:t xml:space="preserve">педагог открывает окошко и предлагает: </w:t>
      </w:r>
      <w:proofErr w:type="gramStart"/>
      <w:r w:rsidRPr="003C6E20">
        <w:rPr>
          <w:rFonts w:ascii="Times New Roman" w:hAnsi="Times New Roman" w:cs="Times New Roman"/>
          <w:sz w:val="28"/>
          <w:szCs w:val="28"/>
        </w:rPr>
        <w:t>1.По</w:t>
      </w:r>
      <w:proofErr w:type="gramEnd"/>
      <w:r w:rsidRPr="003C6E20">
        <w:rPr>
          <w:rFonts w:ascii="Times New Roman" w:hAnsi="Times New Roman" w:cs="Times New Roman"/>
          <w:sz w:val="28"/>
          <w:szCs w:val="28"/>
        </w:rPr>
        <w:t xml:space="preserve"> цветному изображению угадать и правильно назвать члена семьи (мама, папа, бабушка, дедушка, брат, сестра и т.д.), объяснить по каким признакам догадался. 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2.Подобрать определения: какая, какой (заботливая, добрая, трудолюбивая, нежная, ласковая или работящий, сильный, смелый, любимый, заботливый). 3. Рассказать, какую работу выполняет по дому. 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Ход игры №2: педагог (другие дети) перечисляет определения, характеризующие членов семьи, а ребенок должен отгадать, кто это и открыть нужное окошко.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</w:t>
      </w:r>
      <w:r w:rsidRPr="003C6E20">
        <w:rPr>
          <w:rFonts w:ascii="Times New Roman" w:hAnsi="Times New Roman" w:cs="Times New Roman"/>
          <w:sz w:val="28"/>
          <w:szCs w:val="28"/>
        </w:rPr>
        <w:sym w:font="Symbol" w:char="F0B7"/>
      </w:r>
      <w:r w:rsidRPr="003C6E20">
        <w:rPr>
          <w:rFonts w:ascii="Times New Roman" w:hAnsi="Times New Roman" w:cs="Times New Roman"/>
          <w:sz w:val="28"/>
          <w:szCs w:val="28"/>
        </w:rPr>
        <w:t xml:space="preserve"> Любимая, заботливая, нежная – мама; 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sym w:font="Symbol" w:char="F0B7"/>
      </w:r>
      <w:r w:rsidRPr="003C6E20">
        <w:rPr>
          <w:rFonts w:ascii="Times New Roman" w:hAnsi="Times New Roman" w:cs="Times New Roman"/>
          <w:sz w:val="28"/>
          <w:szCs w:val="28"/>
        </w:rPr>
        <w:t xml:space="preserve"> Добрая, ласковая, милая – бабушка; 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sym w:font="Symbol" w:char="F0B7"/>
      </w:r>
      <w:r w:rsidRPr="003C6E20">
        <w:rPr>
          <w:rFonts w:ascii="Times New Roman" w:hAnsi="Times New Roman" w:cs="Times New Roman"/>
          <w:sz w:val="28"/>
          <w:szCs w:val="28"/>
        </w:rPr>
        <w:t xml:space="preserve"> Младший, непоседливый, драчливый – брат;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</w:t>
      </w:r>
      <w:r w:rsidRPr="003C6E20">
        <w:rPr>
          <w:rFonts w:ascii="Times New Roman" w:hAnsi="Times New Roman" w:cs="Times New Roman"/>
          <w:sz w:val="28"/>
          <w:szCs w:val="28"/>
        </w:rPr>
        <w:sym w:font="Symbol" w:char="F0B7"/>
      </w:r>
      <w:r w:rsidRPr="003C6E20">
        <w:rPr>
          <w:rFonts w:ascii="Times New Roman" w:hAnsi="Times New Roman" w:cs="Times New Roman"/>
          <w:sz w:val="28"/>
          <w:szCs w:val="28"/>
        </w:rPr>
        <w:t xml:space="preserve"> Серьезный, сильный, трудолюбивый – папа;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</w:t>
      </w:r>
      <w:r w:rsidRPr="003C6E20">
        <w:rPr>
          <w:rFonts w:ascii="Times New Roman" w:hAnsi="Times New Roman" w:cs="Times New Roman"/>
          <w:sz w:val="28"/>
          <w:szCs w:val="28"/>
        </w:rPr>
        <w:sym w:font="Symbol" w:char="F0B7"/>
      </w:r>
      <w:r w:rsidRPr="003C6E20">
        <w:rPr>
          <w:rFonts w:ascii="Times New Roman" w:hAnsi="Times New Roman" w:cs="Times New Roman"/>
          <w:sz w:val="28"/>
          <w:szCs w:val="28"/>
        </w:rPr>
        <w:t xml:space="preserve"> Весёлая, умная, красивая, старательная – сестра; 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sym w:font="Symbol" w:char="F0B7"/>
      </w:r>
      <w:r w:rsidRPr="003C6E20">
        <w:rPr>
          <w:rFonts w:ascii="Times New Roman" w:hAnsi="Times New Roman" w:cs="Times New Roman"/>
          <w:sz w:val="28"/>
          <w:szCs w:val="28"/>
        </w:rPr>
        <w:t xml:space="preserve"> Добрый, серьезный, умный – дедушка.</w:t>
      </w:r>
    </w:p>
    <w:p w:rsidR="003C6E20" w:rsidRDefault="003C6E20" w:rsidP="003C6E20">
      <w:pPr>
        <w:ind w:left="75"/>
        <w:rPr>
          <w:rFonts w:ascii="Times New Roman" w:hAnsi="Times New Roman" w:cs="Times New Roman"/>
          <w:b/>
          <w:sz w:val="28"/>
          <w:szCs w:val="28"/>
        </w:rPr>
      </w:pP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b/>
          <w:sz w:val="28"/>
          <w:szCs w:val="28"/>
        </w:rPr>
        <w:t xml:space="preserve"> «Моя семья-самая…»</w:t>
      </w:r>
      <w:r w:rsidRPr="003C6E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Задачи: пополнить словарь детей определениями, характеризующие семью; продолжать учить детей проводить аналитико-синтезирующую работу.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Ход игры: дети поочередно на полотне выкладывают картинки, условно обозначающие членов своей семьи и отвечают на вопросы: -Какая у тебя </w:t>
      </w:r>
      <w:r w:rsidRPr="003C6E20">
        <w:rPr>
          <w:rFonts w:ascii="Times New Roman" w:hAnsi="Times New Roman" w:cs="Times New Roman"/>
          <w:sz w:val="28"/>
          <w:szCs w:val="28"/>
        </w:rPr>
        <w:lastRenderedPageBreak/>
        <w:t>семья? -Моя семья самая веселая (дружная, трудолюбивая, читающая, любит путешествовать, спортивная), потому, что…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b/>
          <w:sz w:val="28"/>
          <w:szCs w:val="28"/>
        </w:rPr>
        <w:t>«Малая Красная книга»</w:t>
      </w:r>
      <w:r w:rsidRPr="003C6E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Цель: закреплять знания детей о видах животных, занесенных в Красную книгу Псковской области; воспитывать у детей понимание неповторимости каждого вида животного, необходимости их защищать.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Ход игры 1 вариант: Из предложенного ряда карточек, дети выбирают тех животных, которые занесены в Красную книгу 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2 вариант: Педагог показывает карточку с тем или иным животным, занесенным в Красную книгу, дети называют его.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FC00B5" w:rsidRDefault="003C6E20" w:rsidP="003C6E20">
      <w:pPr>
        <w:ind w:left="75"/>
        <w:rPr>
          <w:rFonts w:ascii="Times New Roman" w:hAnsi="Times New Roman" w:cs="Times New Roman"/>
          <w:b/>
          <w:sz w:val="28"/>
          <w:szCs w:val="28"/>
        </w:rPr>
      </w:pPr>
      <w:r w:rsidRPr="003C6E20">
        <w:rPr>
          <w:rFonts w:ascii="Times New Roman" w:hAnsi="Times New Roman" w:cs="Times New Roman"/>
          <w:b/>
          <w:sz w:val="28"/>
          <w:szCs w:val="28"/>
        </w:rPr>
        <w:t>«Зеленая аптека»</w:t>
      </w:r>
    </w:p>
    <w:p w:rsidR="00FC00B5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 xml:space="preserve"> Цель игры: закрепить названия лекарственных растений, их полезные свойства. </w:t>
      </w:r>
    </w:p>
    <w:p w:rsidR="003C6E20" w:rsidRDefault="003C6E20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3C6E20">
        <w:rPr>
          <w:rFonts w:ascii="Times New Roman" w:hAnsi="Times New Roman" w:cs="Times New Roman"/>
          <w:sz w:val="28"/>
          <w:szCs w:val="28"/>
        </w:rPr>
        <w:t>Ход игры Дети делятся на две команды. У одной команды картинки с изображением лекарственных растений: подорожник, крапива, шалфей, ромашка, липа, одуванчик, мята, лопух, облепиха. У второй команды картинки: порезанный палец, мальчик с перевязанным горлом, мальчик с градусником под мышкой, кружка с чаем, салат из одуванчиков, щи из крапивы, пузырек с облепиховым маслом. По команде воспитателя дети из разных команд находят друг друга, соединяют картинки, потом объясняют свой выбор. - Подорожник прикладывают к ранке. - Из крапивы варят витаминные щи. - Отваром шалфея и ромашки полощут горло при ангине. - Из одуванчика делают полезный салат. - Из мяты заваривают ароматный снотворный чай. - Из облепихи делают масло для смазывания ссадин. - Отвар цветков липы принимают при простуде и т. п.</w:t>
      </w:r>
    </w:p>
    <w:p w:rsidR="00FC00B5" w:rsidRDefault="00FC00B5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FC00B5" w:rsidRDefault="00FC00B5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FC00B5">
        <w:rPr>
          <w:rFonts w:ascii="Times New Roman" w:hAnsi="Times New Roman" w:cs="Times New Roman"/>
          <w:b/>
          <w:sz w:val="28"/>
          <w:szCs w:val="28"/>
        </w:rPr>
        <w:t>«Богатства недр земли».</w:t>
      </w:r>
    </w:p>
    <w:p w:rsidR="00FC00B5" w:rsidRDefault="00FC00B5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FC00B5">
        <w:rPr>
          <w:rFonts w:ascii="Times New Roman" w:hAnsi="Times New Roman" w:cs="Times New Roman"/>
          <w:sz w:val="28"/>
          <w:szCs w:val="28"/>
        </w:rPr>
        <w:t xml:space="preserve"> Цель: расширять представление детей о богатстве недр земли полезными ископаемыми (уголь, минералы, железная руда, драгоценные камни). Расширять представления детей о внутреннем строении земли </w:t>
      </w:r>
    </w:p>
    <w:p w:rsidR="00FC00B5" w:rsidRDefault="00FC00B5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FC00B5">
        <w:rPr>
          <w:rFonts w:ascii="Times New Roman" w:hAnsi="Times New Roman" w:cs="Times New Roman"/>
          <w:sz w:val="28"/>
          <w:szCs w:val="28"/>
        </w:rPr>
        <w:t xml:space="preserve">Материал: коллекция камушек, ископаемых земли, картинки и иллюстрации природных ресурсов земли </w:t>
      </w:r>
    </w:p>
    <w:p w:rsidR="00FC00B5" w:rsidRDefault="00FC00B5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FC00B5">
        <w:rPr>
          <w:rFonts w:ascii="Times New Roman" w:hAnsi="Times New Roman" w:cs="Times New Roman"/>
          <w:sz w:val="28"/>
          <w:szCs w:val="28"/>
        </w:rPr>
        <w:lastRenderedPageBreak/>
        <w:t xml:space="preserve">Ход игры - Воспитатель показывает детям картинку (природное ископаемое) предлагает назвать его. </w:t>
      </w:r>
    </w:p>
    <w:p w:rsidR="00FC00B5" w:rsidRDefault="00FC00B5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FC00B5" w:rsidRPr="00FC00B5" w:rsidRDefault="00FC00B5" w:rsidP="003C6E20">
      <w:pPr>
        <w:ind w:left="75"/>
        <w:rPr>
          <w:rFonts w:ascii="Times New Roman" w:hAnsi="Times New Roman" w:cs="Times New Roman"/>
          <w:b/>
          <w:sz w:val="28"/>
          <w:szCs w:val="28"/>
        </w:rPr>
      </w:pPr>
      <w:r w:rsidRPr="00FC00B5">
        <w:rPr>
          <w:rFonts w:ascii="Times New Roman" w:hAnsi="Times New Roman" w:cs="Times New Roman"/>
          <w:b/>
          <w:sz w:val="28"/>
          <w:szCs w:val="28"/>
        </w:rPr>
        <w:t xml:space="preserve">«Природа и человек» </w:t>
      </w:r>
    </w:p>
    <w:p w:rsidR="00FC00B5" w:rsidRDefault="00FC00B5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FC00B5">
        <w:rPr>
          <w:rFonts w:ascii="Times New Roman" w:hAnsi="Times New Roman" w:cs="Times New Roman"/>
          <w:sz w:val="28"/>
          <w:szCs w:val="28"/>
        </w:rPr>
        <w:t xml:space="preserve">Цель: закрепить знания детей о том, что создано человеком и что дает человеку природа. Формировать навыки бережного отношения к природе Материал: картинки и иллюстрации по теме. </w:t>
      </w:r>
    </w:p>
    <w:p w:rsidR="00FC00B5" w:rsidRDefault="00FC00B5" w:rsidP="003C6E20">
      <w:pPr>
        <w:ind w:left="75"/>
        <w:rPr>
          <w:rFonts w:ascii="Times New Roman" w:hAnsi="Times New Roman" w:cs="Times New Roman"/>
          <w:sz w:val="28"/>
          <w:szCs w:val="28"/>
        </w:rPr>
      </w:pPr>
      <w:r w:rsidRPr="00FC00B5">
        <w:rPr>
          <w:rFonts w:ascii="Times New Roman" w:hAnsi="Times New Roman" w:cs="Times New Roman"/>
          <w:sz w:val="28"/>
          <w:szCs w:val="28"/>
        </w:rPr>
        <w:t xml:space="preserve">Ход игры: Воспитатель проводит беседу, и предлагает рассказать что сделано </w:t>
      </w:r>
      <w:proofErr w:type="gramStart"/>
      <w:r w:rsidRPr="00FC00B5">
        <w:rPr>
          <w:rFonts w:ascii="Times New Roman" w:hAnsi="Times New Roman" w:cs="Times New Roman"/>
          <w:sz w:val="28"/>
          <w:szCs w:val="28"/>
        </w:rPr>
        <w:t>человеком,,</w:t>
      </w:r>
      <w:proofErr w:type="gramEnd"/>
      <w:r w:rsidRPr="00FC00B5">
        <w:rPr>
          <w:rFonts w:ascii="Times New Roman" w:hAnsi="Times New Roman" w:cs="Times New Roman"/>
          <w:sz w:val="28"/>
          <w:szCs w:val="28"/>
        </w:rPr>
        <w:t xml:space="preserve"> а что природой и как человек использует природу для того чтобы людям лучше жилось.</w:t>
      </w:r>
    </w:p>
    <w:p w:rsidR="00FC00B5" w:rsidRDefault="00FC00B5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FC00B5" w:rsidRDefault="00FC00B5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3C6E20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C97BA4">
      <w:pPr>
        <w:rPr>
          <w:rFonts w:ascii="Times New Roman" w:hAnsi="Times New Roman" w:cs="Times New Roman"/>
          <w:sz w:val="28"/>
          <w:szCs w:val="28"/>
        </w:rPr>
      </w:pPr>
    </w:p>
    <w:p w:rsidR="005832E0" w:rsidRDefault="005832E0" w:rsidP="005832E0">
      <w:pPr>
        <w:ind w:left="75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                         </w:t>
      </w:r>
      <w:r w:rsidRPr="005832E0">
        <w:rPr>
          <w:rFonts w:ascii="Times New Roman" w:hAnsi="Times New Roman" w:cs="Times New Roman"/>
          <w:b/>
          <w:sz w:val="44"/>
          <w:szCs w:val="44"/>
        </w:rPr>
        <w:t>КАРТОТЕКА</w:t>
      </w:r>
    </w:p>
    <w:p w:rsidR="005832E0" w:rsidRDefault="005832E0" w:rsidP="005832E0">
      <w:pPr>
        <w:ind w:left="75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832E0">
        <w:rPr>
          <w:rFonts w:ascii="Times New Roman" w:hAnsi="Times New Roman" w:cs="Times New Roman"/>
          <w:b/>
          <w:sz w:val="44"/>
          <w:szCs w:val="44"/>
        </w:rPr>
        <w:t>ДИДАКТИЧЕ</w:t>
      </w:r>
      <w:r>
        <w:rPr>
          <w:rFonts w:ascii="Times New Roman" w:hAnsi="Times New Roman" w:cs="Times New Roman"/>
          <w:b/>
          <w:sz w:val="44"/>
          <w:szCs w:val="44"/>
        </w:rPr>
        <w:t xml:space="preserve">СКИХ ИГР </w:t>
      </w:r>
      <w:r w:rsidRPr="005832E0">
        <w:rPr>
          <w:rFonts w:ascii="Times New Roman" w:hAnsi="Times New Roman" w:cs="Times New Roman"/>
          <w:b/>
          <w:sz w:val="44"/>
          <w:szCs w:val="44"/>
        </w:rPr>
        <w:t>ПО</w:t>
      </w:r>
    </w:p>
    <w:p w:rsidR="005832E0" w:rsidRDefault="005832E0" w:rsidP="005832E0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832E0">
        <w:rPr>
          <w:rFonts w:ascii="Times New Roman" w:hAnsi="Times New Roman" w:cs="Times New Roman"/>
          <w:b/>
          <w:sz w:val="44"/>
          <w:szCs w:val="44"/>
        </w:rPr>
        <w:t>НРАВСТВЕННО – ПАТРИОТИЧЕСКОМУ</w:t>
      </w:r>
    </w:p>
    <w:p w:rsidR="005832E0" w:rsidRDefault="005832E0" w:rsidP="005832E0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832E0">
        <w:rPr>
          <w:rFonts w:ascii="Times New Roman" w:hAnsi="Times New Roman" w:cs="Times New Roman"/>
          <w:b/>
          <w:sz w:val="44"/>
          <w:szCs w:val="44"/>
        </w:rPr>
        <w:t>ВОСПИТАНИЮ ДОШКОЛЬНИКОВ</w:t>
      </w:r>
    </w:p>
    <w:p w:rsidR="005832E0" w:rsidRDefault="005832E0" w:rsidP="005832E0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В ПОДГОТОВИТЕЛЬНОЙ ГРУППЕ</w:t>
      </w:r>
    </w:p>
    <w:p w:rsidR="005832E0" w:rsidRDefault="005832E0" w:rsidP="005832E0">
      <w:pPr>
        <w:jc w:val="center"/>
        <w:rPr>
          <w:noProof/>
          <w:lang w:eastAsia="ru-RU"/>
        </w:rPr>
      </w:pPr>
    </w:p>
    <w:p w:rsidR="005832E0" w:rsidRDefault="005832E0" w:rsidP="005832E0">
      <w:pPr>
        <w:jc w:val="center"/>
        <w:rPr>
          <w:noProof/>
          <w:lang w:eastAsia="ru-RU"/>
        </w:rPr>
      </w:pPr>
    </w:p>
    <w:p w:rsidR="00C97BA4" w:rsidRDefault="00C97BA4" w:rsidP="005832E0">
      <w:pPr>
        <w:jc w:val="center"/>
        <w:rPr>
          <w:noProof/>
          <w:lang w:eastAsia="ru-RU"/>
        </w:rPr>
      </w:pPr>
    </w:p>
    <w:p w:rsidR="005832E0" w:rsidRPr="005832E0" w:rsidRDefault="005832E0" w:rsidP="005832E0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2B79B5D5" wp14:editId="00779DFC">
            <wp:extent cx="5940425" cy="4493121"/>
            <wp:effectExtent l="0" t="0" r="3175" b="317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93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32E0" w:rsidRPr="005832E0" w:rsidSect="005832E0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262BC"/>
    <w:multiLevelType w:val="hybridMultilevel"/>
    <w:tmpl w:val="E9D405AA"/>
    <w:lvl w:ilvl="0" w:tplc="CD96A13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2CC11F0C"/>
    <w:multiLevelType w:val="hybridMultilevel"/>
    <w:tmpl w:val="B5FC20B6"/>
    <w:lvl w:ilvl="0" w:tplc="CD96A13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4C1"/>
    <w:rsid w:val="003C6E20"/>
    <w:rsid w:val="005832E0"/>
    <w:rsid w:val="007344C1"/>
    <w:rsid w:val="00764C13"/>
    <w:rsid w:val="009A6D9E"/>
    <w:rsid w:val="00C058F5"/>
    <w:rsid w:val="00C85CEF"/>
    <w:rsid w:val="00C97BA4"/>
    <w:rsid w:val="00CD46FC"/>
    <w:rsid w:val="00F36AAD"/>
    <w:rsid w:val="00FC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4E782"/>
  <w15:chartTrackingRefBased/>
  <w15:docId w15:val="{919CB8E0-AF51-4C84-9193-CC906243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85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85CEF"/>
  </w:style>
  <w:style w:type="character" w:customStyle="1" w:styleId="c0">
    <w:name w:val="c0"/>
    <w:basedOn w:val="a0"/>
    <w:rsid w:val="00C85CEF"/>
  </w:style>
  <w:style w:type="paragraph" w:styleId="a3">
    <w:name w:val="List Paragraph"/>
    <w:basedOn w:val="a"/>
    <w:uiPriority w:val="34"/>
    <w:qFormat/>
    <w:rsid w:val="009A6D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12</Pages>
  <Words>2437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5</cp:revision>
  <dcterms:created xsi:type="dcterms:W3CDTF">2026-03-24T13:43:00Z</dcterms:created>
  <dcterms:modified xsi:type="dcterms:W3CDTF">2026-09-25T15:25:00Z</dcterms:modified>
</cp:coreProperties>
</file>